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CEE29" w14:textId="77777777" w:rsidR="001C52FA" w:rsidRDefault="001C52FA">
      <w:pPr>
        <w:spacing w:after="120"/>
        <w:rPr>
          <w:sz w:val="2"/>
          <w:szCs w:val="2"/>
        </w:rPr>
      </w:pPr>
    </w:p>
    <w:tbl>
      <w:tblPr>
        <w:tblStyle w:val="a"/>
        <w:tblW w:w="10560" w:type="dxa"/>
        <w:tblInd w:w="-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6"/>
        <w:gridCol w:w="4241"/>
        <w:gridCol w:w="5403"/>
      </w:tblGrid>
      <w:tr w:rsidR="001C52FA" w14:paraId="3F368999" w14:textId="77777777" w:rsidTr="0021351E">
        <w:trPr>
          <w:trHeight w:val="207"/>
        </w:trPr>
        <w:tc>
          <w:tcPr>
            <w:tcW w:w="10560" w:type="dxa"/>
            <w:gridSpan w:val="3"/>
            <w:shd w:val="clear" w:color="auto" w:fill="D9D9D9"/>
            <w:tcMar>
              <w:top w:w="100" w:type="dxa"/>
              <w:left w:w="100" w:type="dxa"/>
              <w:bottom w:w="100" w:type="dxa"/>
              <w:right w:w="100" w:type="dxa"/>
            </w:tcMar>
            <w:vAlign w:val="center"/>
          </w:tcPr>
          <w:p w14:paraId="61597050" w14:textId="46B60553" w:rsidR="001C52FA" w:rsidRDefault="003E7CB7">
            <w:pPr>
              <w:jc w:val="center"/>
              <w:rPr>
                <w:b/>
                <w:sz w:val="48"/>
                <w:szCs w:val="48"/>
              </w:rPr>
            </w:pPr>
            <w:r>
              <w:rPr>
                <w:b/>
                <w:sz w:val="36"/>
                <w:szCs w:val="36"/>
              </w:rPr>
              <w:t xml:space="preserve">Making Sense </w:t>
            </w:r>
            <w:r w:rsidR="004346E9">
              <w:rPr>
                <w:b/>
                <w:sz w:val="36"/>
                <w:szCs w:val="36"/>
              </w:rPr>
              <w:t xml:space="preserve">Assessment </w:t>
            </w:r>
          </w:p>
        </w:tc>
      </w:tr>
      <w:tr w:rsidR="001C52FA" w14:paraId="647CE74F" w14:textId="77777777" w:rsidTr="0021351E">
        <w:trPr>
          <w:trHeight w:val="207"/>
        </w:trPr>
        <w:tc>
          <w:tcPr>
            <w:tcW w:w="10560" w:type="dxa"/>
            <w:gridSpan w:val="3"/>
            <w:tcMar>
              <w:top w:w="100" w:type="dxa"/>
              <w:left w:w="100" w:type="dxa"/>
              <w:bottom w:w="100" w:type="dxa"/>
              <w:right w:w="100" w:type="dxa"/>
            </w:tcMar>
            <w:vAlign w:val="center"/>
          </w:tcPr>
          <w:p w14:paraId="2A4998F0" w14:textId="77777777" w:rsidR="001C52FA" w:rsidRDefault="003E7CB7">
            <w:pPr>
              <w:widowControl w:val="0"/>
              <w:spacing w:line="240" w:lineRule="auto"/>
              <w:rPr>
                <w:sz w:val="24"/>
                <w:szCs w:val="24"/>
              </w:rPr>
            </w:pPr>
            <w:r>
              <w:rPr>
                <w:sz w:val="24"/>
                <w:szCs w:val="24"/>
              </w:rPr>
              <w:t>Make sense of what you learned by writing a short reflection about the phenomena you explored, the science and engineering skills you used, and one question or idea you have about what was learned. Answer the prompts in complete sentences:</w:t>
            </w:r>
          </w:p>
        </w:tc>
      </w:tr>
      <w:tr w:rsidR="001C52FA" w14:paraId="744BE57D" w14:textId="77777777" w:rsidTr="0021351E">
        <w:trPr>
          <w:trHeight w:val="207"/>
        </w:trPr>
        <w:tc>
          <w:tcPr>
            <w:tcW w:w="916" w:type="dxa"/>
            <w:vMerge w:val="restart"/>
            <w:shd w:val="clear" w:color="auto" w:fill="F3F3F3"/>
            <w:tcMar>
              <w:top w:w="100" w:type="dxa"/>
              <w:left w:w="100" w:type="dxa"/>
              <w:bottom w:w="100" w:type="dxa"/>
              <w:right w:w="100" w:type="dxa"/>
            </w:tcMar>
            <w:vAlign w:val="center"/>
          </w:tcPr>
          <w:p w14:paraId="26C29D6A" w14:textId="77777777" w:rsidR="001C52FA" w:rsidRDefault="003E7CB7">
            <w:pPr>
              <w:widowControl w:val="0"/>
              <w:spacing w:line="240" w:lineRule="auto"/>
              <w:jc w:val="center"/>
              <w:rPr>
                <w:b/>
                <w:sz w:val="48"/>
                <w:szCs w:val="48"/>
              </w:rPr>
            </w:pPr>
            <w:r>
              <w:rPr>
                <w:b/>
                <w:sz w:val="48"/>
                <w:szCs w:val="48"/>
              </w:rPr>
              <w:t>3</w:t>
            </w:r>
          </w:p>
        </w:tc>
        <w:tc>
          <w:tcPr>
            <w:tcW w:w="9644" w:type="dxa"/>
            <w:gridSpan w:val="2"/>
            <w:shd w:val="clear" w:color="auto" w:fill="F3F3F3"/>
            <w:tcMar>
              <w:top w:w="100" w:type="dxa"/>
              <w:left w:w="100" w:type="dxa"/>
              <w:bottom w:w="100" w:type="dxa"/>
              <w:right w:w="100" w:type="dxa"/>
            </w:tcMar>
            <w:vAlign w:val="center"/>
          </w:tcPr>
          <w:p w14:paraId="131DAB93" w14:textId="77777777" w:rsidR="001C52FA" w:rsidRDefault="003E7CB7">
            <w:pPr>
              <w:widowControl w:val="0"/>
              <w:pBdr>
                <w:top w:val="nil"/>
                <w:left w:val="nil"/>
                <w:bottom w:val="nil"/>
                <w:right w:val="nil"/>
                <w:between w:val="nil"/>
              </w:pBdr>
              <w:spacing w:line="240" w:lineRule="auto"/>
              <w:rPr>
                <w:sz w:val="24"/>
                <w:szCs w:val="24"/>
              </w:rPr>
            </w:pPr>
            <w:r>
              <w:rPr>
                <w:sz w:val="24"/>
                <w:szCs w:val="24"/>
              </w:rPr>
              <w:t>Three science concepts that I learned and applied in this activity are:</w:t>
            </w:r>
          </w:p>
        </w:tc>
      </w:tr>
      <w:tr w:rsidR="001C52FA" w14:paraId="7D8AB44A" w14:textId="77777777" w:rsidTr="0021351E">
        <w:trPr>
          <w:trHeight w:val="241"/>
        </w:trPr>
        <w:tc>
          <w:tcPr>
            <w:tcW w:w="916" w:type="dxa"/>
            <w:vMerge/>
            <w:shd w:val="clear" w:color="auto" w:fill="F3F3F3"/>
            <w:tcMar>
              <w:top w:w="100" w:type="dxa"/>
              <w:left w:w="100" w:type="dxa"/>
              <w:bottom w:w="100" w:type="dxa"/>
              <w:right w:w="100" w:type="dxa"/>
            </w:tcMar>
            <w:vAlign w:val="center"/>
          </w:tcPr>
          <w:p w14:paraId="1EAFEA5E" w14:textId="77777777" w:rsidR="001C52FA" w:rsidRDefault="001C52FA">
            <w:pPr>
              <w:widowControl w:val="0"/>
              <w:spacing w:line="240" w:lineRule="auto"/>
              <w:jc w:val="center"/>
              <w:rPr>
                <w:sz w:val="48"/>
                <w:szCs w:val="48"/>
              </w:rPr>
            </w:pPr>
          </w:p>
        </w:tc>
        <w:tc>
          <w:tcPr>
            <w:tcW w:w="9644" w:type="dxa"/>
            <w:gridSpan w:val="2"/>
            <w:shd w:val="clear" w:color="auto" w:fill="auto"/>
            <w:tcMar>
              <w:top w:w="100" w:type="dxa"/>
              <w:left w:w="100" w:type="dxa"/>
              <w:bottom w:w="100" w:type="dxa"/>
              <w:right w:w="100" w:type="dxa"/>
            </w:tcMar>
          </w:tcPr>
          <w:p w14:paraId="5DBED8A9" w14:textId="77777777" w:rsidR="001C52FA" w:rsidRDefault="001C52FA">
            <w:pPr>
              <w:widowControl w:val="0"/>
              <w:pBdr>
                <w:top w:val="nil"/>
                <w:left w:val="nil"/>
                <w:bottom w:val="nil"/>
                <w:right w:val="nil"/>
                <w:between w:val="nil"/>
              </w:pBdr>
              <w:spacing w:line="240" w:lineRule="auto"/>
            </w:pPr>
          </w:p>
        </w:tc>
      </w:tr>
      <w:tr w:rsidR="001C52FA" w14:paraId="325B2E66" w14:textId="77777777" w:rsidTr="0021351E">
        <w:trPr>
          <w:trHeight w:val="241"/>
        </w:trPr>
        <w:tc>
          <w:tcPr>
            <w:tcW w:w="916" w:type="dxa"/>
            <w:vMerge/>
            <w:shd w:val="clear" w:color="auto" w:fill="F3F3F3"/>
            <w:tcMar>
              <w:top w:w="100" w:type="dxa"/>
              <w:left w:w="100" w:type="dxa"/>
              <w:bottom w:w="100" w:type="dxa"/>
              <w:right w:w="100" w:type="dxa"/>
            </w:tcMar>
            <w:vAlign w:val="center"/>
          </w:tcPr>
          <w:p w14:paraId="4D338679" w14:textId="77777777" w:rsidR="001C52FA" w:rsidRDefault="001C52FA">
            <w:pPr>
              <w:widowControl w:val="0"/>
              <w:pBdr>
                <w:top w:val="nil"/>
                <w:left w:val="nil"/>
                <w:bottom w:val="nil"/>
                <w:right w:val="nil"/>
                <w:between w:val="nil"/>
              </w:pBdr>
              <w:spacing w:line="240" w:lineRule="auto"/>
              <w:jc w:val="center"/>
              <w:rPr>
                <w:sz w:val="48"/>
                <w:szCs w:val="48"/>
              </w:rPr>
            </w:pPr>
          </w:p>
        </w:tc>
        <w:tc>
          <w:tcPr>
            <w:tcW w:w="9644" w:type="dxa"/>
            <w:gridSpan w:val="2"/>
            <w:shd w:val="clear" w:color="auto" w:fill="auto"/>
            <w:tcMar>
              <w:top w:w="100" w:type="dxa"/>
              <w:left w:w="100" w:type="dxa"/>
              <w:bottom w:w="100" w:type="dxa"/>
              <w:right w:w="100" w:type="dxa"/>
            </w:tcMar>
          </w:tcPr>
          <w:p w14:paraId="4CBAB915" w14:textId="77777777" w:rsidR="001C52FA" w:rsidRDefault="001C52FA">
            <w:pPr>
              <w:widowControl w:val="0"/>
              <w:pBdr>
                <w:top w:val="nil"/>
                <w:left w:val="nil"/>
                <w:bottom w:val="nil"/>
                <w:right w:val="nil"/>
                <w:between w:val="nil"/>
              </w:pBdr>
              <w:spacing w:line="240" w:lineRule="auto"/>
            </w:pPr>
          </w:p>
        </w:tc>
      </w:tr>
      <w:tr w:rsidR="001C52FA" w14:paraId="66B5A185" w14:textId="77777777" w:rsidTr="0021351E">
        <w:trPr>
          <w:trHeight w:val="241"/>
        </w:trPr>
        <w:tc>
          <w:tcPr>
            <w:tcW w:w="916" w:type="dxa"/>
            <w:vMerge/>
            <w:shd w:val="clear" w:color="auto" w:fill="F3F3F3"/>
            <w:tcMar>
              <w:top w:w="100" w:type="dxa"/>
              <w:left w:w="100" w:type="dxa"/>
              <w:bottom w:w="100" w:type="dxa"/>
              <w:right w:w="100" w:type="dxa"/>
            </w:tcMar>
            <w:vAlign w:val="center"/>
          </w:tcPr>
          <w:p w14:paraId="6F0FDBBD" w14:textId="77777777" w:rsidR="001C52FA" w:rsidRDefault="001C52FA">
            <w:pPr>
              <w:widowControl w:val="0"/>
              <w:pBdr>
                <w:top w:val="nil"/>
                <w:left w:val="nil"/>
                <w:bottom w:val="nil"/>
                <w:right w:val="nil"/>
                <w:between w:val="nil"/>
              </w:pBdr>
              <w:spacing w:line="240" w:lineRule="auto"/>
              <w:rPr>
                <w:sz w:val="48"/>
                <w:szCs w:val="48"/>
              </w:rPr>
            </w:pPr>
          </w:p>
        </w:tc>
        <w:tc>
          <w:tcPr>
            <w:tcW w:w="9644" w:type="dxa"/>
            <w:gridSpan w:val="2"/>
            <w:shd w:val="clear" w:color="auto" w:fill="auto"/>
            <w:tcMar>
              <w:top w:w="100" w:type="dxa"/>
              <w:left w:w="100" w:type="dxa"/>
              <w:bottom w:w="100" w:type="dxa"/>
              <w:right w:w="100" w:type="dxa"/>
            </w:tcMar>
          </w:tcPr>
          <w:p w14:paraId="4E6DD5F3" w14:textId="77777777" w:rsidR="001C52FA" w:rsidRDefault="001C52FA">
            <w:pPr>
              <w:widowControl w:val="0"/>
              <w:pBdr>
                <w:top w:val="nil"/>
                <w:left w:val="nil"/>
                <w:bottom w:val="nil"/>
                <w:right w:val="nil"/>
                <w:between w:val="nil"/>
              </w:pBdr>
              <w:spacing w:line="240" w:lineRule="auto"/>
            </w:pPr>
          </w:p>
        </w:tc>
      </w:tr>
      <w:tr w:rsidR="001C52FA" w14:paraId="2223DB75" w14:textId="77777777" w:rsidTr="0021351E">
        <w:trPr>
          <w:trHeight w:val="100"/>
        </w:trPr>
        <w:tc>
          <w:tcPr>
            <w:tcW w:w="916" w:type="dxa"/>
            <w:vMerge w:val="restart"/>
            <w:shd w:val="clear" w:color="auto" w:fill="F3F3F3"/>
            <w:tcMar>
              <w:top w:w="100" w:type="dxa"/>
              <w:left w:w="100" w:type="dxa"/>
              <w:bottom w:w="100" w:type="dxa"/>
              <w:right w:w="100" w:type="dxa"/>
            </w:tcMar>
            <w:vAlign w:val="center"/>
          </w:tcPr>
          <w:p w14:paraId="610247C7" w14:textId="1418A3B4" w:rsidR="001C52FA" w:rsidRDefault="003E7CB7">
            <w:pPr>
              <w:widowControl w:val="0"/>
              <w:spacing w:line="240" w:lineRule="auto"/>
              <w:jc w:val="center"/>
              <w:rPr>
                <w:b/>
                <w:sz w:val="48"/>
                <w:szCs w:val="48"/>
              </w:rPr>
            </w:pPr>
            <w:r>
              <w:rPr>
                <w:b/>
                <w:sz w:val="48"/>
                <w:szCs w:val="48"/>
              </w:rPr>
              <w:t>2</w:t>
            </w:r>
          </w:p>
        </w:tc>
        <w:tc>
          <w:tcPr>
            <w:tcW w:w="9644" w:type="dxa"/>
            <w:gridSpan w:val="2"/>
            <w:shd w:val="clear" w:color="auto" w:fill="F3F3F3"/>
            <w:tcMar>
              <w:top w:w="100" w:type="dxa"/>
              <w:left w:w="100" w:type="dxa"/>
              <w:bottom w:w="100" w:type="dxa"/>
              <w:right w:w="100" w:type="dxa"/>
            </w:tcMar>
            <w:vAlign w:val="center"/>
          </w:tcPr>
          <w:p w14:paraId="2F887CAE" w14:textId="77777777" w:rsidR="001C52FA" w:rsidRDefault="003E7CB7">
            <w:pPr>
              <w:widowControl w:val="0"/>
              <w:pBdr>
                <w:top w:val="nil"/>
                <w:left w:val="nil"/>
                <w:bottom w:val="nil"/>
                <w:right w:val="nil"/>
                <w:between w:val="nil"/>
              </w:pBdr>
              <w:spacing w:line="240" w:lineRule="auto"/>
              <w:rPr>
                <w:sz w:val="24"/>
                <w:szCs w:val="24"/>
              </w:rPr>
            </w:pPr>
            <w:r>
              <w:rPr>
                <w:sz w:val="24"/>
                <w:szCs w:val="24"/>
              </w:rPr>
              <w:t>Two science and engineering skills that I used are:</w:t>
            </w:r>
          </w:p>
        </w:tc>
      </w:tr>
      <w:tr w:rsidR="001C52FA" w14:paraId="2B107996" w14:textId="77777777" w:rsidTr="0021351E">
        <w:trPr>
          <w:trHeight w:val="552"/>
        </w:trPr>
        <w:tc>
          <w:tcPr>
            <w:tcW w:w="916" w:type="dxa"/>
            <w:vMerge/>
            <w:shd w:val="clear" w:color="auto" w:fill="F3F3F3"/>
            <w:tcMar>
              <w:top w:w="100" w:type="dxa"/>
              <w:left w:w="100" w:type="dxa"/>
              <w:bottom w:w="100" w:type="dxa"/>
              <w:right w:w="100" w:type="dxa"/>
            </w:tcMar>
            <w:vAlign w:val="center"/>
          </w:tcPr>
          <w:p w14:paraId="54A6CC7A" w14:textId="77777777" w:rsidR="001C52FA" w:rsidRDefault="001C52FA">
            <w:pPr>
              <w:widowControl w:val="0"/>
              <w:spacing w:line="240" w:lineRule="auto"/>
              <w:jc w:val="center"/>
              <w:rPr>
                <w:b/>
                <w:sz w:val="48"/>
                <w:szCs w:val="48"/>
              </w:rPr>
            </w:pPr>
          </w:p>
        </w:tc>
        <w:tc>
          <w:tcPr>
            <w:tcW w:w="4241" w:type="dxa"/>
            <w:vMerge w:val="restart"/>
            <w:tcMar>
              <w:top w:w="100" w:type="dxa"/>
              <w:left w:w="100" w:type="dxa"/>
              <w:bottom w:w="100" w:type="dxa"/>
              <w:right w:w="100" w:type="dxa"/>
            </w:tcMar>
          </w:tcPr>
          <w:p w14:paraId="1DFF4E45" w14:textId="77777777" w:rsidR="001C52FA" w:rsidRDefault="003E7CB7">
            <w:pPr>
              <w:widowControl w:val="0"/>
              <w:spacing w:after="40"/>
              <w:rPr>
                <w:b/>
              </w:rPr>
            </w:pPr>
            <w:hyperlink r:id="rId6">
              <w:r>
                <w:rPr>
                  <w:b/>
                  <w:color w:val="1155CC"/>
                </w:rPr>
                <w:t>Science and Engineering Practices</w:t>
              </w:r>
            </w:hyperlink>
            <w:r>
              <w:rPr>
                <w:b/>
              </w:rPr>
              <w:t>:</w:t>
            </w:r>
          </w:p>
          <w:p w14:paraId="666A80C2" w14:textId="77777777" w:rsidR="001C52FA" w:rsidRDefault="003E7CB7">
            <w:pPr>
              <w:widowControl w:val="0"/>
              <w:spacing w:after="120" w:line="240" w:lineRule="auto"/>
            </w:pPr>
            <w:r>
              <w:rPr>
                <w:rFonts w:ascii="Arial Unicode MS" w:eastAsia="Arial Unicode MS" w:hAnsi="Arial Unicode MS" w:cs="Arial Unicode MS"/>
              </w:rPr>
              <w:t>❏ Asking questions (for science) and defining problems (for engineering)</w:t>
            </w:r>
          </w:p>
          <w:p w14:paraId="1EDA8E8F" w14:textId="77777777" w:rsidR="001C52FA" w:rsidRDefault="003E7CB7">
            <w:pPr>
              <w:widowControl w:val="0"/>
              <w:spacing w:after="120" w:line="240" w:lineRule="auto"/>
            </w:pPr>
            <w:r>
              <w:rPr>
                <w:rFonts w:ascii="Arial Unicode MS" w:eastAsia="Arial Unicode MS" w:hAnsi="Arial Unicode MS" w:cs="Arial Unicode MS"/>
              </w:rPr>
              <w:t>❏ Developing and using models</w:t>
            </w:r>
          </w:p>
          <w:p w14:paraId="419BD5FF" w14:textId="77777777" w:rsidR="001C52FA" w:rsidRDefault="003E7CB7">
            <w:pPr>
              <w:widowControl w:val="0"/>
              <w:spacing w:after="120" w:line="240" w:lineRule="auto"/>
            </w:pPr>
            <w:r>
              <w:rPr>
                <w:rFonts w:ascii="Arial Unicode MS" w:eastAsia="Arial Unicode MS" w:hAnsi="Arial Unicode MS" w:cs="Arial Unicode MS"/>
              </w:rPr>
              <w:t>❏ Planning and carrying out investigations</w:t>
            </w:r>
          </w:p>
          <w:p w14:paraId="126D6D82" w14:textId="77777777" w:rsidR="001C52FA" w:rsidRDefault="003E7CB7">
            <w:pPr>
              <w:widowControl w:val="0"/>
              <w:spacing w:after="120" w:line="240" w:lineRule="auto"/>
            </w:pPr>
            <w:r>
              <w:rPr>
                <w:rFonts w:ascii="Arial Unicode MS" w:eastAsia="Arial Unicode MS" w:hAnsi="Arial Unicode MS" w:cs="Arial Unicode MS"/>
              </w:rPr>
              <w:t>❏ Analyzing and interpreting data</w:t>
            </w:r>
          </w:p>
          <w:p w14:paraId="0B0ECDDA" w14:textId="77777777" w:rsidR="001C52FA" w:rsidRDefault="003E7CB7">
            <w:pPr>
              <w:widowControl w:val="0"/>
              <w:spacing w:after="120" w:line="240" w:lineRule="auto"/>
            </w:pPr>
            <w:r>
              <w:rPr>
                <w:rFonts w:ascii="Arial Unicode MS" w:eastAsia="Arial Unicode MS" w:hAnsi="Arial Unicode MS" w:cs="Arial Unicode MS"/>
              </w:rPr>
              <w:t>❏ Using mathematics and computational thinking</w:t>
            </w:r>
          </w:p>
          <w:p w14:paraId="51FBCB75" w14:textId="77777777" w:rsidR="001C52FA" w:rsidRDefault="003E7CB7">
            <w:pPr>
              <w:widowControl w:val="0"/>
              <w:spacing w:after="120" w:line="240" w:lineRule="auto"/>
            </w:pPr>
            <w:r>
              <w:rPr>
                <w:rFonts w:ascii="Arial Unicode MS" w:eastAsia="Arial Unicode MS" w:hAnsi="Arial Unicode MS" w:cs="Arial Unicode MS"/>
              </w:rPr>
              <w:t>❏ Constructing explanations (for science) and designing solutions (for engineering)</w:t>
            </w:r>
          </w:p>
          <w:p w14:paraId="43B9283D" w14:textId="77777777" w:rsidR="001C52FA" w:rsidRDefault="003E7CB7">
            <w:pPr>
              <w:widowControl w:val="0"/>
              <w:spacing w:after="120" w:line="240" w:lineRule="auto"/>
            </w:pPr>
            <w:r>
              <w:rPr>
                <w:rFonts w:ascii="Arial Unicode MS" w:eastAsia="Arial Unicode MS" w:hAnsi="Arial Unicode MS" w:cs="Arial Unicode MS"/>
              </w:rPr>
              <w:t>❏ Engaging in argument from evidence</w:t>
            </w:r>
          </w:p>
          <w:p w14:paraId="314972BE" w14:textId="77777777" w:rsidR="001C52FA" w:rsidRDefault="003E7CB7">
            <w:pPr>
              <w:widowControl w:val="0"/>
              <w:spacing w:after="120" w:line="240" w:lineRule="auto"/>
              <w:rPr>
                <w:b/>
              </w:rPr>
            </w:pPr>
            <w:r>
              <w:rPr>
                <w:rFonts w:ascii="Arial Unicode MS" w:eastAsia="Arial Unicode MS" w:hAnsi="Arial Unicode MS" w:cs="Arial Unicode MS"/>
              </w:rPr>
              <w:t>❏ Obtaining, evaluating, and communicating information</w:t>
            </w:r>
          </w:p>
        </w:tc>
        <w:tc>
          <w:tcPr>
            <w:tcW w:w="5402" w:type="dxa"/>
            <w:vMerge w:val="restart"/>
            <w:tcMar>
              <w:top w:w="100" w:type="dxa"/>
              <w:left w:w="100" w:type="dxa"/>
              <w:bottom w:w="100" w:type="dxa"/>
              <w:right w:w="100" w:type="dxa"/>
            </w:tcMar>
          </w:tcPr>
          <w:p w14:paraId="69C3C0E8" w14:textId="77777777" w:rsidR="001C52FA" w:rsidRDefault="003E7CB7">
            <w:pPr>
              <w:widowControl w:val="0"/>
              <w:spacing w:after="40" w:line="240" w:lineRule="auto"/>
              <w:rPr>
                <w:b/>
              </w:rPr>
            </w:pPr>
            <w:hyperlink r:id="rId7">
              <w:r>
                <w:rPr>
                  <w:b/>
                  <w:color w:val="1155CC"/>
                </w:rPr>
                <w:t>Engineering Design Process</w:t>
              </w:r>
            </w:hyperlink>
            <w:r>
              <w:rPr>
                <w:b/>
              </w:rPr>
              <w:t>:</w:t>
            </w:r>
          </w:p>
          <w:p w14:paraId="15CC74FA" w14:textId="77777777" w:rsidR="001C52FA" w:rsidRDefault="003E7CB7">
            <w:pPr>
              <w:widowControl w:val="0"/>
              <w:spacing w:after="20" w:line="240" w:lineRule="auto"/>
            </w:pPr>
            <w:r>
              <w:rPr>
                <w:rFonts w:ascii="Arial Unicode MS" w:eastAsia="Arial Unicode MS" w:hAnsi="Arial Unicode MS" w:cs="Arial Unicode MS"/>
              </w:rPr>
              <w:t>❏ Ask: Identify the Need &amp; Constraints</w:t>
            </w:r>
          </w:p>
          <w:p w14:paraId="5FB0557D" w14:textId="77777777" w:rsidR="001C52FA" w:rsidRDefault="003E7CB7">
            <w:pPr>
              <w:widowControl w:val="0"/>
              <w:spacing w:after="20" w:line="240" w:lineRule="auto"/>
            </w:pPr>
            <w:r>
              <w:rPr>
                <w:rFonts w:ascii="Arial Unicode MS" w:eastAsia="Arial Unicode MS" w:hAnsi="Arial Unicode MS" w:cs="Arial Unicode MS"/>
              </w:rPr>
              <w:t>❏ Research the Problem</w:t>
            </w:r>
          </w:p>
          <w:p w14:paraId="0ACC7EDF" w14:textId="77777777" w:rsidR="001C52FA" w:rsidRDefault="003E7CB7">
            <w:pPr>
              <w:widowControl w:val="0"/>
              <w:spacing w:after="20" w:line="240" w:lineRule="auto"/>
            </w:pPr>
            <w:r>
              <w:rPr>
                <w:rFonts w:ascii="Arial Unicode MS" w:eastAsia="Arial Unicode MS" w:hAnsi="Arial Unicode MS" w:cs="Arial Unicode MS"/>
              </w:rPr>
              <w:t>❏ Imagine: Develop Possible Solutions</w:t>
            </w:r>
          </w:p>
          <w:p w14:paraId="622BD80C" w14:textId="77777777" w:rsidR="001C52FA" w:rsidRDefault="003E7CB7">
            <w:pPr>
              <w:widowControl w:val="0"/>
              <w:spacing w:after="20" w:line="240" w:lineRule="auto"/>
            </w:pPr>
            <w:r>
              <w:rPr>
                <w:rFonts w:ascii="Arial Unicode MS" w:eastAsia="Arial Unicode MS" w:hAnsi="Arial Unicode MS" w:cs="Arial Unicode MS"/>
              </w:rPr>
              <w:t>❏ Plan: Select a Promising Solution</w:t>
            </w:r>
          </w:p>
          <w:p w14:paraId="470C368D" w14:textId="77777777" w:rsidR="001C52FA" w:rsidRDefault="003E7CB7">
            <w:pPr>
              <w:widowControl w:val="0"/>
              <w:spacing w:after="20" w:line="240" w:lineRule="auto"/>
            </w:pPr>
            <w:r>
              <w:rPr>
                <w:rFonts w:ascii="Arial Unicode MS" w:eastAsia="Arial Unicode MS" w:hAnsi="Arial Unicode MS" w:cs="Arial Unicode MS"/>
              </w:rPr>
              <w:t>❏ Create: Build a Prototype</w:t>
            </w:r>
          </w:p>
          <w:p w14:paraId="3A95922B" w14:textId="77777777" w:rsidR="001C52FA" w:rsidRDefault="003E7CB7">
            <w:pPr>
              <w:widowControl w:val="0"/>
              <w:spacing w:after="20" w:line="240" w:lineRule="auto"/>
            </w:pPr>
            <w:r>
              <w:rPr>
                <w:rFonts w:ascii="Arial Unicode MS" w:eastAsia="Arial Unicode MS" w:hAnsi="Arial Unicode MS" w:cs="Arial Unicode MS"/>
              </w:rPr>
              <w:t>❏ Test and Evaluate Prototype</w:t>
            </w:r>
          </w:p>
          <w:p w14:paraId="17155863" w14:textId="77777777" w:rsidR="001C52FA" w:rsidRDefault="003E7CB7">
            <w:pPr>
              <w:widowControl w:val="0"/>
              <w:spacing w:after="20" w:line="240" w:lineRule="auto"/>
            </w:pPr>
            <w:r>
              <w:rPr>
                <w:rFonts w:ascii="Arial Unicode MS" w:eastAsia="Arial Unicode MS" w:hAnsi="Arial Unicode MS" w:cs="Arial Unicode MS"/>
              </w:rPr>
              <w:t>❏ Improve: Redesign as Needed</w:t>
            </w:r>
          </w:p>
          <w:p w14:paraId="28EC7C7F" w14:textId="77777777" w:rsidR="001C52FA" w:rsidRDefault="001C52FA">
            <w:pPr>
              <w:widowControl w:val="0"/>
              <w:spacing w:after="20" w:line="240" w:lineRule="auto"/>
              <w:rPr>
                <w:sz w:val="16"/>
                <w:szCs w:val="16"/>
              </w:rPr>
            </w:pPr>
          </w:p>
          <w:p w14:paraId="1370E643" w14:textId="77777777" w:rsidR="001C52FA" w:rsidRDefault="003E7CB7">
            <w:pPr>
              <w:widowControl w:val="0"/>
              <w:spacing w:after="20" w:line="240" w:lineRule="auto"/>
              <w:rPr>
                <w:b/>
              </w:rPr>
            </w:pPr>
            <w:hyperlink r:id="rId8">
              <w:r>
                <w:rPr>
                  <w:b/>
                  <w:color w:val="1155CC"/>
                </w:rPr>
                <w:t>Engineering Design Thinking</w:t>
              </w:r>
            </w:hyperlink>
            <w:r>
              <w:rPr>
                <w:b/>
              </w:rPr>
              <w:t>:</w:t>
            </w:r>
          </w:p>
          <w:p w14:paraId="6D3E4ECF" w14:textId="77777777" w:rsidR="001C52FA" w:rsidRDefault="003E7CB7">
            <w:pPr>
              <w:widowControl w:val="0"/>
              <w:spacing w:after="20" w:line="240" w:lineRule="auto"/>
            </w:pPr>
            <w:r>
              <w:rPr>
                <w:rFonts w:ascii="Arial Unicode MS" w:eastAsia="Arial Unicode MS" w:hAnsi="Arial Unicode MS" w:cs="Arial Unicode MS"/>
              </w:rPr>
              <w:t>❏ Formulating Problems</w:t>
            </w:r>
          </w:p>
          <w:p w14:paraId="0A625D6E" w14:textId="77777777" w:rsidR="001C52FA" w:rsidRDefault="003E7CB7">
            <w:pPr>
              <w:widowControl w:val="0"/>
              <w:spacing w:after="20" w:line="240" w:lineRule="auto"/>
            </w:pPr>
            <w:r>
              <w:rPr>
                <w:rFonts w:ascii="Arial Unicode MS" w:eastAsia="Arial Unicode MS" w:hAnsi="Arial Unicode MS" w:cs="Arial Unicode MS"/>
              </w:rPr>
              <w:t>❏ Seeking Solutions</w:t>
            </w:r>
          </w:p>
          <w:p w14:paraId="7AA6ECBF" w14:textId="77777777" w:rsidR="001C52FA" w:rsidRDefault="003E7CB7">
            <w:pPr>
              <w:widowControl w:val="0"/>
              <w:spacing w:after="20" w:line="240" w:lineRule="auto"/>
            </w:pPr>
            <w:r>
              <w:rPr>
                <w:rFonts w:ascii="Arial Unicode MS" w:eastAsia="Arial Unicode MS" w:hAnsi="Arial Unicode MS" w:cs="Arial Unicode MS"/>
              </w:rPr>
              <w:t>❏ Thriving in Uncertainty</w:t>
            </w:r>
          </w:p>
          <w:p w14:paraId="70D54688" w14:textId="77777777" w:rsidR="001C52FA" w:rsidRDefault="003E7CB7">
            <w:pPr>
              <w:widowControl w:val="0"/>
              <w:spacing w:after="20" w:line="240" w:lineRule="auto"/>
            </w:pPr>
            <w:r>
              <w:rPr>
                <w:rFonts w:ascii="Arial Unicode MS" w:eastAsia="Arial Unicode MS" w:hAnsi="Arial Unicode MS" w:cs="Arial Unicode MS"/>
              </w:rPr>
              <w:t>❏ Collaborating Constantly</w:t>
            </w:r>
          </w:p>
          <w:p w14:paraId="40FFC605" w14:textId="77777777" w:rsidR="001C52FA" w:rsidRDefault="003E7CB7">
            <w:pPr>
              <w:widowControl w:val="0"/>
              <w:spacing w:after="20" w:line="240" w:lineRule="auto"/>
            </w:pPr>
            <w:r>
              <w:rPr>
                <w:rFonts w:ascii="Arial Unicode MS" w:eastAsia="Arial Unicode MS" w:hAnsi="Arial Unicode MS" w:cs="Arial Unicode MS"/>
              </w:rPr>
              <w:t>❏ Prototyping Ideas</w:t>
            </w:r>
          </w:p>
          <w:p w14:paraId="2F5C75F9" w14:textId="77777777" w:rsidR="001C52FA" w:rsidRDefault="003E7CB7">
            <w:pPr>
              <w:widowControl w:val="0"/>
              <w:spacing w:after="20" w:line="240" w:lineRule="auto"/>
            </w:pPr>
            <w:r>
              <w:rPr>
                <w:rFonts w:ascii="Arial Unicode MS" w:eastAsia="Arial Unicode MS" w:hAnsi="Arial Unicode MS" w:cs="Arial Unicode MS"/>
              </w:rPr>
              <w:t>❏ Iterating Options</w:t>
            </w:r>
          </w:p>
          <w:p w14:paraId="77670D54" w14:textId="77777777" w:rsidR="001C52FA" w:rsidRDefault="003E7CB7">
            <w:pPr>
              <w:widowControl w:val="0"/>
              <w:spacing w:after="20" w:line="240" w:lineRule="auto"/>
              <w:rPr>
                <w:rFonts w:ascii="Arial Unicode MS" w:eastAsia="Arial Unicode MS" w:hAnsi="Arial Unicode MS" w:cs="Arial Unicode MS"/>
              </w:rPr>
            </w:pPr>
            <w:r>
              <w:rPr>
                <w:rFonts w:ascii="Arial Unicode MS" w:eastAsia="Arial Unicode MS" w:hAnsi="Arial Unicode MS" w:cs="Arial Unicode MS"/>
              </w:rPr>
              <w:t>❏ Reflecting Frequently</w:t>
            </w:r>
          </w:p>
          <w:p w14:paraId="051FE8C5" w14:textId="77777777" w:rsidR="000B5EE7" w:rsidRDefault="000B5EE7">
            <w:pPr>
              <w:widowControl w:val="0"/>
              <w:spacing w:after="20" w:line="240" w:lineRule="auto"/>
              <w:rPr>
                <w:rFonts w:ascii="Arial Unicode MS" w:eastAsia="Arial Unicode MS" w:hAnsi="Arial Unicode MS" w:cs="Arial Unicode MS"/>
              </w:rPr>
            </w:pPr>
          </w:p>
          <w:p w14:paraId="6BCB622C" w14:textId="77777777" w:rsidR="000B5EE7" w:rsidRDefault="000B5EE7">
            <w:pPr>
              <w:widowControl w:val="0"/>
              <w:spacing w:after="20" w:line="240" w:lineRule="auto"/>
              <w:rPr>
                <w:rFonts w:ascii="Arial Unicode MS" w:eastAsia="Arial Unicode MS" w:hAnsi="Arial Unicode MS" w:cs="Arial Unicode MS"/>
              </w:rPr>
            </w:pPr>
          </w:p>
          <w:p w14:paraId="3FA725D0" w14:textId="77777777" w:rsidR="000B5EE7" w:rsidRDefault="000B5EE7">
            <w:pPr>
              <w:widowControl w:val="0"/>
              <w:spacing w:after="20" w:line="240" w:lineRule="auto"/>
              <w:rPr>
                <w:rFonts w:ascii="Arial Unicode MS" w:eastAsia="Arial Unicode MS" w:hAnsi="Arial Unicode MS" w:cs="Arial Unicode MS"/>
              </w:rPr>
            </w:pPr>
          </w:p>
          <w:p w14:paraId="0926A83A" w14:textId="77777777" w:rsidR="000B5EE7" w:rsidRDefault="000B5EE7">
            <w:pPr>
              <w:widowControl w:val="0"/>
              <w:spacing w:after="20" w:line="240" w:lineRule="auto"/>
            </w:pPr>
          </w:p>
        </w:tc>
      </w:tr>
      <w:tr w:rsidR="001C52FA" w14:paraId="5D3BA359" w14:textId="77777777" w:rsidTr="0021351E">
        <w:trPr>
          <w:trHeight w:val="552"/>
        </w:trPr>
        <w:tc>
          <w:tcPr>
            <w:tcW w:w="916" w:type="dxa"/>
            <w:vMerge/>
            <w:shd w:val="clear" w:color="auto" w:fill="F3F3F3"/>
            <w:tcMar>
              <w:top w:w="100" w:type="dxa"/>
              <w:left w:w="100" w:type="dxa"/>
              <w:bottom w:w="100" w:type="dxa"/>
              <w:right w:w="100" w:type="dxa"/>
            </w:tcMar>
            <w:vAlign w:val="center"/>
          </w:tcPr>
          <w:p w14:paraId="32153208" w14:textId="77777777" w:rsidR="001C52FA" w:rsidRDefault="001C52FA">
            <w:pPr>
              <w:widowControl w:val="0"/>
              <w:pBdr>
                <w:top w:val="nil"/>
                <w:left w:val="nil"/>
                <w:bottom w:val="nil"/>
                <w:right w:val="nil"/>
                <w:between w:val="nil"/>
              </w:pBdr>
              <w:spacing w:line="240" w:lineRule="auto"/>
              <w:jc w:val="center"/>
              <w:rPr>
                <w:sz w:val="48"/>
                <w:szCs w:val="48"/>
              </w:rPr>
            </w:pPr>
          </w:p>
        </w:tc>
        <w:tc>
          <w:tcPr>
            <w:tcW w:w="4241" w:type="dxa"/>
            <w:vMerge/>
            <w:shd w:val="clear" w:color="auto" w:fill="auto"/>
            <w:tcMar>
              <w:top w:w="100" w:type="dxa"/>
              <w:left w:w="100" w:type="dxa"/>
              <w:bottom w:w="100" w:type="dxa"/>
              <w:right w:w="100" w:type="dxa"/>
            </w:tcMar>
          </w:tcPr>
          <w:p w14:paraId="722D1BC5" w14:textId="77777777" w:rsidR="001C52FA" w:rsidRDefault="001C52FA">
            <w:pPr>
              <w:widowControl w:val="0"/>
              <w:pBdr>
                <w:top w:val="nil"/>
                <w:left w:val="nil"/>
                <w:bottom w:val="nil"/>
                <w:right w:val="nil"/>
                <w:between w:val="nil"/>
              </w:pBdr>
              <w:spacing w:line="240" w:lineRule="auto"/>
            </w:pPr>
          </w:p>
        </w:tc>
        <w:tc>
          <w:tcPr>
            <w:tcW w:w="5402" w:type="dxa"/>
            <w:vMerge/>
            <w:shd w:val="clear" w:color="auto" w:fill="auto"/>
            <w:tcMar>
              <w:top w:w="100" w:type="dxa"/>
              <w:left w:w="100" w:type="dxa"/>
              <w:bottom w:w="100" w:type="dxa"/>
              <w:right w:w="100" w:type="dxa"/>
            </w:tcMar>
          </w:tcPr>
          <w:p w14:paraId="478F3D9E" w14:textId="77777777" w:rsidR="001C52FA" w:rsidRDefault="001C52FA">
            <w:pPr>
              <w:widowControl w:val="0"/>
              <w:spacing w:line="240" w:lineRule="auto"/>
              <w:rPr>
                <w:b/>
                <w:color w:val="1155CC"/>
              </w:rPr>
            </w:pPr>
          </w:p>
        </w:tc>
      </w:tr>
      <w:tr w:rsidR="001C52FA" w14:paraId="2C070808" w14:textId="77777777" w:rsidTr="0021351E">
        <w:trPr>
          <w:trHeight w:val="552"/>
        </w:trPr>
        <w:tc>
          <w:tcPr>
            <w:tcW w:w="916" w:type="dxa"/>
            <w:vMerge/>
            <w:shd w:val="clear" w:color="auto" w:fill="F3F3F3"/>
            <w:tcMar>
              <w:top w:w="100" w:type="dxa"/>
              <w:left w:w="100" w:type="dxa"/>
              <w:bottom w:w="100" w:type="dxa"/>
              <w:right w:w="100" w:type="dxa"/>
            </w:tcMar>
            <w:vAlign w:val="center"/>
          </w:tcPr>
          <w:p w14:paraId="53F67C13" w14:textId="77777777" w:rsidR="001C52FA" w:rsidRDefault="001C52FA">
            <w:pPr>
              <w:widowControl w:val="0"/>
              <w:pBdr>
                <w:top w:val="nil"/>
                <w:left w:val="nil"/>
                <w:bottom w:val="nil"/>
                <w:right w:val="nil"/>
                <w:between w:val="nil"/>
              </w:pBdr>
              <w:spacing w:line="240" w:lineRule="auto"/>
              <w:rPr>
                <w:sz w:val="48"/>
                <w:szCs w:val="48"/>
              </w:rPr>
            </w:pPr>
          </w:p>
        </w:tc>
        <w:tc>
          <w:tcPr>
            <w:tcW w:w="4241" w:type="dxa"/>
            <w:vMerge/>
            <w:shd w:val="clear" w:color="auto" w:fill="auto"/>
            <w:tcMar>
              <w:top w:w="100" w:type="dxa"/>
              <w:left w:w="100" w:type="dxa"/>
              <w:bottom w:w="100" w:type="dxa"/>
              <w:right w:w="100" w:type="dxa"/>
            </w:tcMar>
          </w:tcPr>
          <w:p w14:paraId="3202D093" w14:textId="77777777" w:rsidR="001C52FA" w:rsidRDefault="001C52FA">
            <w:pPr>
              <w:widowControl w:val="0"/>
              <w:pBdr>
                <w:top w:val="nil"/>
                <w:left w:val="nil"/>
                <w:bottom w:val="nil"/>
                <w:right w:val="nil"/>
                <w:between w:val="nil"/>
              </w:pBdr>
              <w:spacing w:line="240" w:lineRule="auto"/>
            </w:pPr>
          </w:p>
        </w:tc>
        <w:tc>
          <w:tcPr>
            <w:tcW w:w="5402" w:type="dxa"/>
            <w:vMerge/>
            <w:shd w:val="clear" w:color="auto" w:fill="auto"/>
            <w:tcMar>
              <w:top w:w="100" w:type="dxa"/>
              <w:left w:w="100" w:type="dxa"/>
              <w:bottom w:w="100" w:type="dxa"/>
              <w:right w:w="100" w:type="dxa"/>
            </w:tcMar>
          </w:tcPr>
          <w:p w14:paraId="310871EB" w14:textId="77777777" w:rsidR="001C52FA" w:rsidRDefault="001C52FA">
            <w:pPr>
              <w:widowControl w:val="0"/>
              <w:pBdr>
                <w:top w:val="nil"/>
                <w:left w:val="nil"/>
                <w:bottom w:val="nil"/>
                <w:right w:val="nil"/>
                <w:between w:val="nil"/>
              </w:pBdr>
              <w:spacing w:line="240" w:lineRule="auto"/>
            </w:pPr>
          </w:p>
        </w:tc>
      </w:tr>
      <w:tr w:rsidR="001C52FA" w14:paraId="603046A2" w14:textId="77777777" w:rsidTr="0021351E">
        <w:trPr>
          <w:trHeight w:val="219"/>
        </w:trPr>
        <w:tc>
          <w:tcPr>
            <w:tcW w:w="916" w:type="dxa"/>
            <w:vMerge w:val="restart"/>
            <w:shd w:val="clear" w:color="auto" w:fill="F3F3F3"/>
            <w:tcMar>
              <w:top w:w="100" w:type="dxa"/>
              <w:left w:w="100" w:type="dxa"/>
              <w:bottom w:w="100" w:type="dxa"/>
              <w:right w:w="100" w:type="dxa"/>
            </w:tcMar>
            <w:vAlign w:val="center"/>
          </w:tcPr>
          <w:p w14:paraId="24CBF592" w14:textId="77777777" w:rsidR="001C52FA" w:rsidRDefault="003E7CB7">
            <w:pPr>
              <w:widowControl w:val="0"/>
              <w:spacing w:line="240" w:lineRule="auto"/>
              <w:jc w:val="center"/>
              <w:rPr>
                <w:b/>
                <w:sz w:val="48"/>
                <w:szCs w:val="48"/>
              </w:rPr>
            </w:pPr>
            <w:r>
              <w:rPr>
                <w:b/>
                <w:sz w:val="48"/>
                <w:szCs w:val="48"/>
              </w:rPr>
              <w:lastRenderedPageBreak/>
              <w:t>1</w:t>
            </w:r>
          </w:p>
        </w:tc>
        <w:tc>
          <w:tcPr>
            <w:tcW w:w="9644" w:type="dxa"/>
            <w:gridSpan w:val="2"/>
            <w:shd w:val="clear" w:color="auto" w:fill="F3F3F3"/>
            <w:tcMar>
              <w:top w:w="100" w:type="dxa"/>
              <w:left w:w="100" w:type="dxa"/>
              <w:bottom w:w="100" w:type="dxa"/>
              <w:right w:w="100" w:type="dxa"/>
            </w:tcMar>
            <w:vAlign w:val="center"/>
          </w:tcPr>
          <w:p w14:paraId="3F98B3A3" w14:textId="77777777" w:rsidR="001C52FA" w:rsidRDefault="003E7CB7">
            <w:pPr>
              <w:widowControl w:val="0"/>
              <w:pBdr>
                <w:top w:val="nil"/>
                <w:left w:val="nil"/>
                <w:bottom w:val="nil"/>
                <w:right w:val="nil"/>
                <w:between w:val="nil"/>
              </w:pBdr>
              <w:spacing w:line="240" w:lineRule="auto"/>
              <w:rPr>
                <w:sz w:val="24"/>
                <w:szCs w:val="24"/>
              </w:rPr>
            </w:pPr>
            <w:r>
              <w:rPr>
                <w:sz w:val="24"/>
                <w:szCs w:val="24"/>
              </w:rPr>
              <w:t>One question I have or an idea I would like to further explore is:</w:t>
            </w:r>
          </w:p>
        </w:tc>
      </w:tr>
      <w:tr w:rsidR="001C52FA" w14:paraId="2B20ADCD" w14:textId="77777777" w:rsidTr="0021351E">
        <w:trPr>
          <w:trHeight w:val="1767"/>
        </w:trPr>
        <w:tc>
          <w:tcPr>
            <w:tcW w:w="916" w:type="dxa"/>
            <w:vMerge/>
            <w:shd w:val="clear" w:color="auto" w:fill="F3F3F3"/>
            <w:tcMar>
              <w:top w:w="100" w:type="dxa"/>
              <w:left w:w="100" w:type="dxa"/>
              <w:bottom w:w="100" w:type="dxa"/>
              <w:right w:w="100" w:type="dxa"/>
            </w:tcMar>
            <w:vAlign w:val="center"/>
          </w:tcPr>
          <w:p w14:paraId="3712AD90" w14:textId="77777777" w:rsidR="001C52FA" w:rsidRDefault="001C52FA">
            <w:pPr>
              <w:widowControl w:val="0"/>
              <w:pBdr>
                <w:top w:val="nil"/>
                <w:left w:val="nil"/>
                <w:bottom w:val="nil"/>
                <w:right w:val="nil"/>
                <w:between w:val="nil"/>
              </w:pBdr>
              <w:spacing w:line="240" w:lineRule="auto"/>
              <w:jc w:val="center"/>
              <w:rPr>
                <w:sz w:val="48"/>
                <w:szCs w:val="48"/>
              </w:rPr>
            </w:pPr>
          </w:p>
        </w:tc>
        <w:tc>
          <w:tcPr>
            <w:tcW w:w="9644" w:type="dxa"/>
            <w:gridSpan w:val="2"/>
            <w:shd w:val="clear" w:color="auto" w:fill="auto"/>
            <w:tcMar>
              <w:top w:w="100" w:type="dxa"/>
              <w:left w:w="100" w:type="dxa"/>
              <w:bottom w:w="100" w:type="dxa"/>
              <w:right w:w="100" w:type="dxa"/>
            </w:tcMar>
          </w:tcPr>
          <w:p w14:paraId="14513656" w14:textId="77777777" w:rsidR="001C52FA" w:rsidRDefault="001C52FA">
            <w:pPr>
              <w:widowControl w:val="0"/>
              <w:pBdr>
                <w:top w:val="nil"/>
                <w:left w:val="nil"/>
                <w:bottom w:val="nil"/>
                <w:right w:val="nil"/>
                <w:between w:val="nil"/>
              </w:pBdr>
              <w:spacing w:line="240" w:lineRule="auto"/>
            </w:pPr>
          </w:p>
          <w:p w14:paraId="73BAD89B" w14:textId="77777777" w:rsidR="00813E64" w:rsidRDefault="00813E64">
            <w:pPr>
              <w:widowControl w:val="0"/>
              <w:pBdr>
                <w:top w:val="nil"/>
                <w:left w:val="nil"/>
                <w:bottom w:val="nil"/>
                <w:right w:val="nil"/>
                <w:between w:val="nil"/>
              </w:pBdr>
              <w:spacing w:line="240" w:lineRule="auto"/>
            </w:pPr>
          </w:p>
          <w:p w14:paraId="4DC68C22" w14:textId="77777777" w:rsidR="00813E64" w:rsidRDefault="00813E64">
            <w:pPr>
              <w:widowControl w:val="0"/>
              <w:pBdr>
                <w:top w:val="nil"/>
                <w:left w:val="nil"/>
                <w:bottom w:val="nil"/>
                <w:right w:val="nil"/>
                <w:between w:val="nil"/>
              </w:pBdr>
              <w:spacing w:line="240" w:lineRule="auto"/>
            </w:pPr>
          </w:p>
          <w:p w14:paraId="36BC08D7" w14:textId="77777777" w:rsidR="00813E64" w:rsidRDefault="00813E64">
            <w:pPr>
              <w:widowControl w:val="0"/>
              <w:pBdr>
                <w:top w:val="nil"/>
                <w:left w:val="nil"/>
                <w:bottom w:val="nil"/>
                <w:right w:val="nil"/>
                <w:between w:val="nil"/>
              </w:pBdr>
              <w:spacing w:line="240" w:lineRule="auto"/>
            </w:pPr>
          </w:p>
          <w:p w14:paraId="6FB75E0A" w14:textId="77777777" w:rsidR="00813E64" w:rsidRDefault="00813E64">
            <w:pPr>
              <w:widowControl w:val="0"/>
              <w:pBdr>
                <w:top w:val="nil"/>
                <w:left w:val="nil"/>
                <w:bottom w:val="nil"/>
                <w:right w:val="nil"/>
                <w:between w:val="nil"/>
              </w:pBdr>
              <w:spacing w:line="240" w:lineRule="auto"/>
            </w:pPr>
          </w:p>
          <w:p w14:paraId="4D2E9125" w14:textId="77777777" w:rsidR="00813E64" w:rsidRDefault="00813E64">
            <w:pPr>
              <w:widowControl w:val="0"/>
              <w:pBdr>
                <w:top w:val="nil"/>
                <w:left w:val="nil"/>
                <w:bottom w:val="nil"/>
                <w:right w:val="nil"/>
                <w:between w:val="nil"/>
              </w:pBdr>
              <w:spacing w:line="240" w:lineRule="auto"/>
            </w:pPr>
          </w:p>
          <w:p w14:paraId="55E83FC0" w14:textId="77777777" w:rsidR="00813E64" w:rsidRDefault="00813E64">
            <w:pPr>
              <w:widowControl w:val="0"/>
              <w:pBdr>
                <w:top w:val="nil"/>
                <w:left w:val="nil"/>
                <w:bottom w:val="nil"/>
                <w:right w:val="nil"/>
                <w:between w:val="nil"/>
              </w:pBdr>
              <w:spacing w:line="240" w:lineRule="auto"/>
            </w:pPr>
          </w:p>
          <w:p w14:paraId="115F908A" w14:textId="77777777" w:rsidR="00813E64" w:rsidRDefault="00813E64">
            <w:pPr>
              <w:widowControl w:val="0"/>
              <w:pBdr>
                <w:top w:val="nil"/>
                <w:left w:val="nil"/>
                <w:bottom w:val="nil"/>
                <w:right w:val="nil"/>
                <w:between w:val="nil"/>
              </w:pBdr>
              <w:spacing w:line="240" w:lineRule="auto"/>
            </w:pPr>
          </w:p>
          <w:p w14:paraId="0DD70A44" w14:textId="77777777" w:rsidR="00813E64" w:rsidRDefault="00813E64">
            <w:pPr>
              <w:widowControl w:val="0"/>
              <w:pBdr>
                <w:top w:val="nil"/>
                <w:left w:val="nil"/>
                <w:bottom w:val="nil"/>
                <w:right w:val="nil"/>
                <w:between w:val="nil"/>
              </w:pBdr>
              <w:spacing w:line="240" w:lineRule="auto"/>
            </w:pPr>
          </w:p>
          <w:p w14:paraId="7135A4B2" w14:textId="77777777" w:rsidR="00813E64" w:rsidRDefault="00813E64">
            <w:pPr>
              <w:widowControl w:val="0"/>
              <w:pBdr>
                <w:top w:val="nil"/>
                <w:left w:val="nil"/>
                <w:bottom w:val="nil"/>
                <w:right w:val="nil"/>
                <w:between w:val="nil"/>
              </w:pBdr>
              <w:spacing w:line="240" w:lineRule="auto"/>
            </w:pPr>
          </w:p>
          <w:p w14:paraId="336B8C54" w14:textId="77777777" w:rsidR="00813E64" w:rsidRDefault="00813E64">
            <w:pPr>
              <w:widowControl w:val="0"/>
              <w:pBdr>
                <w:top w:val="nil"/>
                <w:left w:val="nil"/>
                <w:bottom w:val="nil"/>
                <w:right w:val="nil"/>
                <w:between w:val="nil"/>
              </w:pBdr>
              <w:spacing w:line="240" w:lineRule="auto"/>
            </w:pPr>
          </w:p>
          <w:p w14:paraId="70EDD172" w14:textId="77777777" w:rsidR="00813E64" w:rsidRDefault="00813E64">
            <w:pPr>
              <w:widowControl w:val="0"/>
              <w:pBdr>
                <w:top w:val="nil"/>
                <w:left w:val="nil"/>
                <w:bottom w:val="nil"/>
                <w:right w:val="nil"/>
                <w:between w:val="nil"/>
              </w:pBdr>
              <w:spacing w:line="240" w:lineRule="auto"/>
            </w:pPr>
          </w:p>
          <w:p w14:paraId="1A2A8E15" w14:textId="77777777" w:rsidR="00813E64" w:rsidRDefault="00813E64">
            <w:pPr>
              <w:widowControl w:val="0"/>
              <w:pBdr>
                <w:top w:val="nil"/>
                <w:left w:val="nil"/>
                <w:bottom w:val="nil"/>
                <w:right w:val="nil"/>
                <w:between w:val="nil"/>
              </w:pBdr>
              <w:spacing w:line="240" w:lineRule="auto"/>
            </w:pPr>
          </w:p>
          <w:p w14:paraId="317939CB" w14:textId="77777777" w:rsidR="00813E64" w:rsidRDefault="00813E64">
            <w:pPr>
              <w:widowControl w:val="0"/>
              <w:pBdr>
                <w:top w:val="nil"/>
                <w:left w:val="nil"/>
                <w:bottom w:val="nil"/>
                <w:right w:val="nil"/>
                <w:between w:val="nil"/>
              </w:pBdr>
              <w:spacing w:line="240" w:lineRule="auto"/>
            </w:pPr>
          </w:p>
          <w:p w14:paraId="42C9B045" w14:textId="77777777" w:rsidR="00813E64" w:rsidRDefault="00813E64">
            <w:pPr>
              <w:widowControl w:val="0"/>
              <w:pBdr>
                <w:top w:val="nil"/>
                <w:left w:val="nil"/>
                <w:bottom w:val="nil"/>
                <w:right w:val="nil"/>
                <w:between w:val="nil"/>
              </w:pBdr>
              <w:spacing w:line="240" w:lineRule="auto"/>
            </w:pPr>
          </w:p>
          <w:p w14:paraId="0B2F7425" w14:textId="77777777" w:rsidR="00813E64" w:rsidRDefault="00813E64">
            <w:pPr>
              <w:widowControl w:val="0"/>
              <w:pBdr>
                <w:top w:val="nil"/>
                <w:left w:val="nil"/>
                <w:bottom w:val="nil"/>
                <w:right w:val="nil"/>
                <w:between w:val="nil"/>
              </w:pBdr>
              <w:spacing w:line="240" w:lineRule="auto"/>
            </w:pPr>
          </w:p>
          <w:p w14:paraId="05B382F9" w14:textId="77777777" w:rsidR="00813E64" w:rsidRDefault="00813E64">
            <w:pPr>
              <w:widowControl w:val="0"/>
              <w:pBdr>
                <w:top w:val="nil"/>
                <w:left w:val="nil"/>
                <w:bottom w:val="nil"/>
                <w:right w:val="nil"/>
                <w:between w:val="nil"/>
              </w:pBdr>
              <w:spacing w:line="240" w:lineRule="auto"/>
            </w:pPr>
          </w:p>
          <w:p w14:paraId="69B87479" w14:textId="77777777" w:rsidR="00813E64" w:rsidRDefault="00813E64">
            <w:pPr>
              <w:widowControl w:val="0"/>
              <w:pBdr>
                <w:top w:val="nil"/>
                <w:left w:val="nil"/>
                <w:bottom w:val="nil"/>
                <w:right w:val="nil"/>
                <w:between w:val="nil"/>
              </w:pBdr>
              <w:spacing w:line="240" w:lineRule="auto"/>
            </w:pPr>
          </w:p>
          <w:p w14:paraId="4F21ED5C" w14:textId="77777777" w:rsidR="00813E64" w:rsidRDefault="00813E64">
            <w:pPr>
              <w:widowControl w:val="0"/>
              <w:pBdr>
                <w:top w:val="nil"/>
                <w:left w:val="nil"/>
                <w:bottom w:val="nil"/>
                <w:right w:val="nil"/>
                <w:between w:val="nil"/>
              </w:pBdr>
              <w:spacing w:line="240" w:lineRule="auto"/>
            </w:pPr>
          </w:p>
          <w:p w14:paraId="6A41549C" w14:textId="77777777" w:rsidR="00813E64" w:rsidRDefault="00813E64">
            <w:pPr>
              <w:widowControl w:val="0"/>
              <w:pBdr>
                <w:top w:val="nil"/>
                <w:left w:val="nil"/>
                <w:bottom w:val="nil"/>
                <w:right w:val="nil"/>
                <w:between w:val="nil"/>
              </w:pBdr>
              <w:spacing w:line="240" w:lineRule="auto"/>
            </w:pPr>
          </w:p>
          <w:p w14:paraId="313C3F53" w14:textId="77777777" w:rsidR="00813E64" w:rsidRDefault="00813E64">
            <w:pPr>
              <w:widowControl w:val="0"/>
              <w:pBdr>
                <w:top w:val="nil"/>
                <w:left w:val="nil"/>
                <w:bottom w:val="nil"/>
                <w:right w:val="nil"/>
                <w:between w:val="nil"/>
              </w:pBdr>
              <w:spacing w:line="240" w:lineRule="auto"/>
            </w:pPr>
          </w:p>
          <w:p w14:paraId="573FA6FF" w14:textId="77777777" w:rsidR="00813E64" w:rsidRDefault="00813E64">
            <w:pPr>
              <w:widowControl w:val="0"/>
              <w:pBdr>
                <w:top w:val="nil"/>
                <w:left w:val="nil"/>
                <w:bottom w:val="nil"/>
                <w:right w:val="nil"/>
                <w:between w:val="nil"/>
              </w:pBdr>
              <w:spacing w:line="240" w:lineRule="auto"/>
            </w:pPr>
          </w:p>
          <w:p w14:paraId="6C7E9E5D" w14:textId="77777777" w:rsidR="00813E64" w:rsidRDefault="00813E64">
            <w:pPr>
              <w:widowControl w:val="0"/>
              <w:pBdr>
                <w:top w:val="nil"/>
                <w:left w:val="nil"/>
                <w:bottom w:val="nil"/>
                <w:right w:val="nil"/>
                <w:between w:val="nil"/>
              </w:pBdr>
              <w:spacing w:line="240" w:lineRule="auto"/>
            </w:pPr>
          </w:p>
          <w:p w14:paraId="7FDBD8C6" w14:textId="77777777" w:rsidR="00813E64" w:rsidRDefault="00813E64">
            <w:pPr>
              <w:widowControl w:val="0"/>
              <w:pBdr>
                <w:top w:val="nil"/>
                <w:left w:val="nil"/>
                <w:bottom w:val="nil"/>
                <w:right w:val="nil"/>
                <w:between w:val="nil"/>
              </w:pBdr>
              <w:spacing w:line="240" w:lineRule="auto"/>
            </w:pPr>
          </w:p>
          <w:p w14:paraId="28E16184" w14:textId="77777777" w:rsidR="00813E64" w:rsidRDefault="00813E64">
            <w:pPr>
              <w:widowControl w:val="0"/>
              <w:pBdr>
                <w:top w:val="nil"/>
                <w:left w:val="nil"/>
                <w:bottom w:val="nil"/>
                <w:right w:val="nil"/>
                <w:between w:val="nil"/>
              </w:pBdr>
              <w:spacing w:line="240" w:lineRule="auto"/>
            </w:pPr>
          </w:p>
          <w:p w14:paraId="29DA0ACB" w14:textId="77777777" w:rsidR="00813E64" w:rsidRDefault="00813E64">
            <w:pPr>
              <w:widowControl w:val="0"/>
              <w:pBdr>
                <w:top w:val="nil"/>
                <w:left w:val="nil"/>
                <w:bottom w:val="nil"/>
                <w:right w:val="nil"/>
                <w:between w:val="nil"/>
              </w:pBdr>
              <w:spacing w:line="240" w:lineRule="auto"/>
            </w:pPr>
          </w:p>
          <w:p w14:paraId="2C915202" w14:textId="77777777" w:rsidR="00813E64" w:rsidRDefault="00813E64">
            <w:pPr>
              <w:widowControl w:val="0"/>
              <w:pBdr>
                <w:top w:val="nil"/>
                <w:left w:val="nil"/>
                <w:bottom w:val="nil"/>
                <w:right w:val="nil"/>
                <w:between w:val="nil"/>
              </w:pBdr>
              <w:spacing w:line="240" w:lineRule="auto"/>
            </w:pPr>
          </w:p>
          <w:p w14:paraId="576A6545" w14:textId="77777777" w:rsidR="00813E64" w:rsidRDefault="00813E64">
            <w:pPr>
              <w:widowControl w:val="0"/>
              <w:pBdr>
                <w:top w:val="nil"/>
                <w:left w:val="nil"/>
                <w:bottom w:val="nil"/>
                <w:right w:val="nil"/>
                <w:between w:val="nil"/>
              </w:pBdr>
              <w:spacing w:line="240" w:lineRule="auto"/>
            </w:pPr>
          </w:p>
          <w:p w14:paraId="70239870" w14:textId="77777777" w:rsidR="00813E64" w:rsidRDefault="00813E64">
            <w:pPr>
              <w:widowControl w:val="0"/>
              <w:pBdr>
                <w:top w:val="nil"/>
                <w:left w:val="nil"/>
                <w:bottom w:val="nil"/>
                <w:right w:val="nil"/>
                <w:between w:val="nil"/>
              </w:pBdr>
              <w:spacing w:line="240" w:lineRule="auto"/>
            </w:pPr>
          </w:p>
          <w:p w14:paraId="1BAA1EDA" w14:textId="77777777" w:rsidR="00813E64" w:rsidRDefault="00813E64">
            <w:pPr>
              <w:widowControl w:val="0"/>
              <w:pBdr>
                <w:top w:val="nil"/>
                <w:left w:val="nil"/>
                <w:bottom w:val="nil"/>
                <w:right w:val="nil"/>
                <w:between w:val="nil"/>
              </w:pBdr>
              <w:spacing w:line="240" w:lineRule="auto"/>
            </w:pPr>
          </w:p>
          <w:p w14:paraId="6A52E063" w14:textId="77777777" w:rsidR="00813E64" w:rsidRDefault="00813E64">
            <w:pPr>
              <w:widowControl w:val="0"/>
              <w:pBdr>
                <w:top w:val="nil"/>
                <w:left w:val="nil"/>
                <w:bottom w:val="nil"/>
                <w:right w:val="nil"/>
                <w:between w:val="nil"/>
              </w:pBdr>
              <w:spacing w:line="240" w:lineRule="auto"/>
            </w:pPr>
          </w:p>
          <w:p w14:paraId="5BDF7569" w14:textId="77777777" w:rsidR="00813E64" w:rsidRDefault="00813E64">
            <w:pPr>
              <w:widowControl w:val="0"/>
              <w:pBdr>
                <w:top w:val="nil"/>
                <w:left w:val="nil"/>
                <w:bottom w:val="nil"/>
                <w:right w:val="nil"/>
                <w:between w:val="nil"/>
              </w:pBdr>
              <w:spacing w:line="240" w:lineRule="auto"/>
            </w:pPr>
          </w:p>
          <w:p w14:paraId="1B21A0BA" w14:textId="77777777" w:rsidR="00813E64" w:rsidRDefault="00813E64">
            <w:pPr>
              <w:widowControl w:val="0"/>
              <w:pBdr>
                <w:top w:val="nil"/>
                <w:left w:val="nil"/>
                <w:bottom w:val="nil"/>
                <w:right w:val="nil"/>
                <w:between w:val="nil"/>
              </w:pBdr>
              <w:spacing w:line="240" w:lineRule="auto"/>
            </w:pPr>
          </w:p>
          <w:p w14:paraId="02BF5B86" w14:textId="77777777" w:rsidR="00813E64" w:rsidRDefault="00813E64">
            <w:pPr>
              <w:widowControl w:val="0"/>
              <w:pBdr>
                <w:top w:val="nil"/>
                <w:left w:val="nil"/>
                <w:bottom w:val="nil"/>
                <w:right w:val="nil"/>
                <w:between w:val="nil"/>
              </w:pBdr>
              <w:spacing w:line="240" w:lineRule="auto"/>
            </w:pPr>
          </w:p>
          <w:p w14:paraId="24448BCC" w14:textId="77777777" w:rsidR="00813E64" w:rsidRDefault="00813E64">
            <w:pPr>
              <w:widowControl w:val="0"/>
              <w:pBdr>
                <w:top w:val="nil"/>
                <w:left w:val="nil"/>
                <w:bottom w:val="nil"/>
                <w:right w:val="nil"/>
                <w:between w:val="nil"/>
              </w:pBdr>
              <w:spacing w:line="240" w:lineRule="auto"/>
            </w:pPr>
          </w:p>
          <w:p w14:paraId="33520694" w14:textId="77777777" w:rsidR="00813E64" w:rsidRDefault="00813E64">
            <w:pPr>
              <w:widowControl w:val="0"/>
              <w:pBdr>
                <w:top w:val="nil"/>
                <w:left w:val="nil"/>
                <w:bottom w:val="nil"/>
                <w:right w:val="nil"/>
                <w:between w:val="nil"/>
              </w:pBdr>
              <w:spacing w:line="240" w:lineRule="auto"/>
            </w:pPr>
          </w:p>
          <w:p w14:paraId="797DBDDD" w14:textId="77777777" w:rsidR="00813E64" w:rsidRDefault="00813E64">
            <w:pPr>
              <w:widowControl w:val="0"/>
              <w:pBdr>
                <w:top w:val="nil"/>
                <w:left w:val="nil"/>
                <w:bottom w:val="nil"/>
                <w:right w:val="nil"/>
                <w:between w:val="nil"/>
              </w:pBdr>
              <w:spacing w:line="240" w:lineRule="auto"/>
            </w:pPr>
          </w:p>
          <w:p w14:paraId="0C40F30F" w14:textId="77777777" w:rsidR="00813E64" w:rsidRDefault="00813E64">
            <w:pPr>
              <w:widowControl w:val="0"/>
              <w:pBdr>
                <w:top w:val="nil"/>
                <w:left w:val="nil"/>
                <w:bottom w:val="nil"/>
                <w:right w:val="nil"/>
                <w:between w:val="nil"/>
              </w:pBdr>
              <w:spacing w:line="240" w:lineRule="auto"/>
            </w:pPr>
          </w:p>
          <w:p w14:paraId="09E408C3" w14:textId="77777777" w:rsidR="00813E64" w:rsidRDefault="00813E64">
            <w:pPr>
              <w:widowControl w:val="0"/>
              <w:pBdr>
                <w:top w:val="nil"/>
                <w:left w:val="nil"/>
                <w:bottom w:val="nil"/>
                <w:right w:val="nil"/>
                <w:between w:val="nil"/>
              </w:pBdr>
              <w:spacing w:line="240" w:lineRule="auto"/>
            </w:pPr>
          </w:p>
          <w:p w14:paraId="46C9EA8E" w14:textId="77777777" w:rsidR="00813E64" w:rsidRDefault="00813E64">
            <w:pPr>
              <w:widowControl w:val="0"/>
              <w:pBdr>
                <w:top w:val="nil"/>
                <w:left w:val="nil"/>
                <w:bottom w:val="nil"/>
                <w:right w:val="nil"/>
                <w:between w:val="nil"/>
              </w:pBdr>
              <w:spacing w:line="240" w:lineRule="auto"/>
            </w:pPr>
          </w:p>
          <w:p w14:paraId="46855DCF" w14:textId="77777777" w:rsidR="00813E64" w:rsidRDefault="00813E64">
            <w:pPr>
              <w:widowControl w:val="0"/>
              <w:pBdr>
                <w:top w:val="nil"/>
                <w:left w:val="nil"/>
                <w:bottom w:val="nil"/>
                <w:right w:val="nil"/>
                <w:between w:val="nil"/>
              </w:pBdr>
              <w:spacing w:line="240" w:lineRule="auto"/>
            </w:pPr>
          </w:p>
          <w:p w14:paraId="349CB7A0" w14:textId="77777777" w:rsidR="00813E64" w:rsidRDefault="00813E64">
            <w:pPr>
              <w:widowControl w:val="0"/>
              <w:pBdr>
                <w:top w:val="nil"/>
                <w:left w:val="nil"/>
                <w:bottom w:val="nil"/>
                <w:right w:val="nil"/>
                <w:between w:val="nil"/>
              </w:pBdr>
              <w:spacing w:line="240" w:lineRule="auto"/>
            </w:pPr>
          </w:p>
          <w:p w14:paraId="629938B0" w14:textId="77777777" w:rsidR="00813E64" w:rsidRDefault="00813E64">
            <w:pPr>
              <w:widowControl w:val="0"/>
              <w:pBdr>
                <w:top w:val="nil"/>
                <w:left w:val="nil"/>
                <w:bottom w:val="nil"/>
                <w:right w:val="nil"/>
                <w:between w:val="nil"/>
              </w:pBdr>
              <w:spacing w:line="240" w:lineRule="auto"/>
            </w:pPr>
          </w:p>
        </w:tc>
      </w:tr>
    </w:tbl>
    <w:p w14:paraId="1FB86099" w14:textId="77777777" w:rsidR="001C52FA" w:rsidRDefault="001C52FA">
      <w:pPr>
        <w:rPr>
          <w:sz w:val="16"/>
          <w:szCs w:val="16"/>
        </w:rPr>
      </w:pPr>
    </w:p>
    <w:sectPr w:rsidR="001C52FA">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4B548D" w14:textId="77777777" w:rsidR="00A22592" w:rsidRDefault="00A22592">
      <w:pPr>
        <w:spacing w:line="240" w:lineRule="auto"/>
      </w:pPr>
      <w:r>
        <w:separator/>
      </w:r>
    </w:p>
  </w:endnote>
  <w:endnote w:type="continuationSeparator" w:id="0">
    <w:p w14:paraId="6B2BA1FC" w14:textId="77777777" w:rsidR="00A22592" w:rsidRDefault="00A225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w:altName w:val="Open Sans"/>
    <w:panose1 w:val="020B0606030504020204"/>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6FE20" w14:textId="77777777" w:rsidR="0021351E" w:rsidRDefault="0021351E" w:rsidP="0021351E">
    <w:pPr>
      <w:tabs>
        <w:tab w:val="left" w:pos="6710"/>
      </w:tabs>
      <w:ind w:left="-720" w:right="-720"/>
      <w:rPr>
        <w:rFonts w:ascii="Open Sans" w:eastAsia="Open Sans" w:hAnsi="Open Sans" w:cs="Open Sans"/>
        <w:color w:val="6091BA"/>
        <w:sz w:val="16"/>
        <w:szCs w:val="16"/>
        <w:u w:val="single"/>
      </w:rPr>
    </w:pPr>
    <w:r>
      <w:rPr>
        <w:noProof/>
      </w:rPr>
      <w:drawing>
        <wp:anchor distT="0" distB="0" distL="114300" distR="114300" simplePos="0" relativeHeight="251659264" behindDoc="0" locked="0" layoutInCell="1" allowOverlap="1" wp14:anchorId="7E250C2A" wp14:editId="6E50988C">
          <wp:simplePos x="0" y="0"/>
          <wp:positionH relativeFrom="column">
            <wp:posOffset>4667250</wp:posOffset>
          </wp:positionH>
          <wp:positionV relativeFrom="paragraph">
            <wp:posOffset>91440</wp:posOffset>
          </wp:positionV>
          <wp:extent cx="1403350" cy="330200"/>
          <wp:effectExtent l="0" t="0" r="6350" b="0"/>
          <wp:wrapSquare wrapText="bothSides"/>
          <wp:docPr id="1094350196" name="Google Shape;94;p1" descr="A green logo with a check mark&#10;&#10;Description automatically generated"/>
          <wp:cNvGraphicFramePr/>
          <a:graphic xmlns:a="http://schemas.openxmlformats.org/drawingml/2006/main">
            <a:graphicData uri="http://schemas.openxmlformats.org/drawingml/2006/picture">
              <pic:pic xmlns:pic="http://schemas.openxmlformats.org/drawingml/2006/picture">
                <pic:nvPicPr>
                  <pic:cNvPr id="1094350196" name="Google Shape;94;p1" descr="A green logo with a check mark&#10;&#10;Description automatically generated"/>
                  <pic:cNvPicPr preferRelativeResize="0"/>
                </pic:nvPicPr>
                <pic:blipFill>
                  <a:blip r:embed="rId1">
                    <a:alphaModFix/>
                    <a:extLst>
                      <a:ext uri="{28A0092B-C50C-407E-A947-70E740481C1C}">
                        <a14:useLocalDpi xmlns:a14="http://schemas.microsoft.com/office/drawing/2010/main" val="0"/>
                      </a:ext>
                    </a:extLst>
                  </a:blip>
                  <a:stretch>
                    <a:fillRect/>
                  </a:stretch>
                </pic:blipFill>
                <pic:spPr>
                  <a:xfrm>
                    <a:off x="0" y="0"/>
                    <a:ext cx="1403350" cy="330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inline distT="0" distB="0" distL="0" distR="0" wp14:anchorId="24F92547" wp14:editId="0517D65C">
          <wp:extent cx="28448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r="52137"/>
                  <a:stretch/>
                </pic:blipFill>
                <pic:spPr bwMode="auto">
                  <a:xfrm>
                    <a:off x="0" y="0"/>
                    <a:ext cx="2844800" cy="533400"/>
                  </a:xfrm>
                  <a:prstGeom prst="rect">
                    <a:avLst/>
                  </a:prstGeom>
                  <a:noFill/>
                  <a:ln>
                    <a:noFill/>
                  </a:ln>
                  <a:extLst>
                    <a:ext uri="{53640926-AAD7-44D8-BBD7-CCE9431645EC}">
                      <a14:shadowObscured xmlns:a14="http://schemas.microsoft.com/office/drawing/2010/main"/>
                    </a:ext>
                  </a:extLst>
                </pic:spPr>
              </pic:pic>
            </a:graphicData>
          </a:graphic>
        </wp:inline>
      </w:drawing>
    </w:r>
  </w:p>
  <w:p w14:paraId="6306FC90" w14:textId="235C07D9" w:rsidR="001C52FA" w:rsidRPr="0021351E" w:rsidRDefault="004346E9" w:rsidP="0021351E">
    <w:pPr>
      <w:tabs>
        <w:tab w:val="left" w:pos="6710"/>
      </w:tabs>
      <w:ind w:left="-720" w:right="-720"/>
    </w:pPr>
    <w:r>
      <w:rPr>
        <w:rFonts w:ascii="Open Sans" w:eastAsia="Open Sans" w:hAnsi="Open Sans" w:cs="Open Sans"/>
        <w:color w:val="6091BA"/>
        <w:sz w:val="16"/>
        <w:szCs w:val="16"/>
        <w:u w:val="single"/>
      </w:rPr>
      <w:t>Exploring Density Solutions Using the Engineering Design Process</w:t>
    </w:r>
    <w:r w:rsidR="0021351E">
      <w:rPr>
        <w:rFonts w:ascii="Open Sans" w:eastAsia="Open Sans" w:hAnsi="Open Sans" w:cs="Open Sans"/>
        <w:color w:val="6091BA"/>
        <w:sz w:val="16"/>
        <w:szCs w:val="16"/>
        <w:u w:val="single"/>
      </w:rPr>
      <w:t xml:space="preserve"> Activity</w:t>
    </w:r>
    <w:r w:rsidR="007A51D0">
      <w:rPr>
        <w:rFonts w:ascii="Open Sans" w:eastAsia="Open Sans" w:hAnsi="Open Sans" w:cs="Open Sans"/>
        <w:color w:val="6091BA"/>
        <w:sz w:val="16"/>
        <w:szCs w:val="16"/>
        <w:u w:val="single"/>
      </w:rPr>
      <w:t xml:space="preserve"> </w:t>
    </w:r>
    <w:r w:rsidR="0021351E">
      <w:rPr>
        <w:rFonts w:ascii="Open Sans" w:eastAsia="Open Sans" w:hAnsi="Open Sans" w:cs="Open Sans"/>
        <w:color w:val="6091BA"/>
        <w:sz w:val="16"/>
        <w:szCs w:val="16"/>
        <w:u w:val="single"/>
      </w:rPr>
      <w:t>- Making Sense</w:t>
    </w:r>
    <w:r>
      <w:rPr>
        <w:rFonts w:ascii="Open Sans" w:eastAsia="Open Sans" w:hAnsi="Open Sans" w:cs="Open Sans"/>
        <w:color w:val="6091BA"/>
        <w:sz w:val="16"/>
        <w:szCs w:val="16"/>
        <w:u w:val="single"/>
      </w:rPr>
      <w:t xml:space="preserve"> Assessment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06B5E" w14:textId="77777777" w:rsidR="00A22592" w:rsidRDefault="00A22592">
      <w:pPr>
        <w:spacing w:line="240" w:lineRule="auto"/>
      </w:pPr>
      <w:r>
        <w:separator/>
      </w:r>
    </w:p>
  </w:footnote>
  <w:footnote w:type="continuationSeparator" w:id="0">
    <w:p w14:paraId="18827692" w14:textId="77777777" w:rsidR="00A22592" w:rsidRDefault="00A225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C80B9" w14:textId="77777777" w:rsidR="001C52FA" w:rsidRDefault="003E7CB7">
    <w:pPr>
      <w:ind w:left="-720" w:right="-720"/>
      <w:rPr>
        <w:b/>
        <w:color w:val="6091BA"/>
      </w:rPr>
    </w:pPr>
    <w:r>
      <w:rPr>
        <w:b/>
        <w:color w:val="6091BA"/>
      </w:rPr>
      <w:t xml:space="preserve">Name:                                                                     </w:t>
    </w:r>
    <w:r>
      <w:rPr>
        <w:b/>
        <w:color w:val="6091BA"/>
      </w:rPr>
      <w:tab/>
      <w:t xml:space="preserve">Date:                       </w:t>
    </w:r>
    <w:r>
      <w:rPr>
        <w:b/>
        <w:color w:val="6091BA"/>
      </w:rPr>
      <w:tab/>
      <w:t xml:space="preserve">       </w:t>
    </w:r>
    <w:r>
      <w:rPr>
        <w:b/>
        <w:color w:val="6091BA"/>
      </w:rPr>
      <w:tab/>
      <w:t>Class:</w:t>
    </w:r>
  </w:p>
  <w:p w14:paraId="4652DBD3" w14:textId="77777777" w:rsidR="001C52FA" w:rsidRDefault="001C52F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2FA"/>
    <w:rsid w:val="00072204"/>
    <w:rsid w:val="00084034"/>
    <w:rsid w:val="000B5EE7"/>
    <w:rsid w:val="001C52FA"/>
    <w:rsid w:val="0021351E"/>
    <w:rsid w:val="002633E0"/>
    <w:rsid w:val="003E7CB7"/>
    <w:rsid w:val="004346E9"/>
    <w:rsid w:val="00701629"/>
    <w:rsid w:val="007A51D0"/>
    <w:rsid w:val="00813E64"/>
    <w:rsid w:val="00922145"/>
    <w:rsid w:val="009C1C14"/>
    <w:rsid w:val="00A22592"/>
    <w:rsid w:val="00A83040"/>
    <w:rsid w:val="00B40573"/>
    <w:rsid w:val="00E115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E40B1"/>
  <w15:docId w15:val="{01E51B30-806B-4974-B4AA-E87A425DC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1351E"/>
    <w:pPr>
      <w:tabs>
        <w:tab w:val="center" w:pos="4680"/>
        <w:tab w:val="right" w:pos="9360"/>
      </w:tabs>
      <w:spacing w:line="240" w:lineRule="auto"/>
    </w:pPr>
  </w:style>
  <w:style w:type="character" w:customStyle="1" w:styleId="HeaderChar">
    <w:name w:val="Header Char"/>
    <w:basedOn w:val="DefaultParagraphFont"/>
    <w:link w:val="Header"/>
    <w:uiPriority w:val="99"/>
    <w:rsid w:val="0021351E"/>
  </w:style>
  <w:style w:type="paragraph" w:styleId="Footer">
    <w:name w:val="footer"/>
    <w:basedOn w:val="Normal"/>
    <w:link w:val="FooterChar"/>
    <w:uiPriority w:val="99"/>
    <w:unhideWhenUsed/>
    <w:rsid w:val="0021351E"/>
    <w:pPr>
      <w:tabs>
        <w:tab w:val="center" w:pos="4680"/>
        <w:tab w:val="right" w:pos="9360"/>
      </w:tabs>
      <w:spacing w:line="240" w:lineRule="auto"/>
    </w:pPr>
  </w:style>
  <w:style w:type="character" w:customStyle="1" w:styleId="FooterChar">
    <w:name w:val="Footer Char"/>
    <w:basedOn w:val="DefaultParagraphFont"/>
    <w:link w:val="Footer"/>
    <w:uiPriority w:val="99"/>
    <w:rsid w:val="00213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teachengineering.org/design/designthinking" TargetMode="External"/><Relationship Id="rId3" Type="http://schemas.openxmlformats.org/officeDocument/2006/relationships/webSettings" Target="webSettings.xml"/><Relationship Id="rId7" Type="http://schemas.openxmlformats.org/officeDocument/2006/relationships/hyperlink" Target="https://www.teachengineering.org/design/designproces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gss.nsta.org/PracticesFull.aspx"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241</Words>
  <Characters>1380</Characters>
  <Application>Microsoft Office Word</Application>
  <DocSecurity>0</DocSecurity>
  <Lines>11</Lines>
  <Paragraphs>3</Paragraphs>
  <ScaleCrop>false</ScaleCrop>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Donnie Howell</dc:creator>
  <cp:lastModifiedBy>Beth McElroy</cp:lastModifiedBy>
  <cp:revision>4</cp:revision>
  <dcterms:created xsi:type="dcterms:W3CDTF">2024-09-18T20:36:00Z</dcterms:created>
  <dcterms:modified xsi:type="dcterms:W3CDTF">2024-10-11T19:53:00Z</dcterms:modified>
</cp:coreProperties>
</file>