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FBF3" w14:textId="0DF6ED22" w:rsidR="0036703A" w:rsidRPr="0036703A" w:rsidRDefault="0036703A" w:rsidP="00683B7A">
      <w:pPr>
        <w:spacing w:before="240" w:after="240"/>
        <w:jc w:val="center"/>
        <w:rPr>
          <w:rFonts w:cs="Times New Roman"/>
          <w:b/>
          <w:iCs/>
          <w:sz w:val="36"/>
          <w:szCs w:val="36"/>
        </w:rPr>
      </w:pPr>
      <w:bookmarkStart w:id="0" w:name="_GoBack"/>
      <w:bookmarkEnd w:id="0"/>
      <w:r w:rsidRPr="0036703A">
        <w:rPr>
          <w:rFonts w:cs="Times New Roman"/>
          <w:b/>
          <w:iCs/>
          <w:sz w:val="36"/>
          <w:szCs w:val="36"/>
        </w:rPr>
        <w:t>Homework Sheet</w:t>
      </w:r>
      <w:r w:rsidR="002F3EC1">
        <w:rPr>
          <w:rFonts w:cs="Times New Roman"/>
          <w:b/>
          <w:iCs/>
          <w:sz w:val="36"/>
          <w:szCs w:val="36"/>
        </w:rPr>
        <w:t xml:space="preserve"> </w:t>
      </w:r>
      <w:r w:rsidR="002F3EC1" w:rsidRPr="002F3EC1">
        <w:rPr>
          <w:rFonts w:cs="Times New Roman"/>
          <w:b/>
          <w:iCs/>
          <w:color w:val="FF0000"/>
          <w:sz w:val="36"/>
          <w:szCs w:val="36"/>
        </w:rPr>
        <w:t>Answer Key</w:t>
      </w:r>
    </w:p>
    <w:p w14:paraId="4301663B" w14:textId="791FA7C2" w:rsidR="00EF6DA0" w:rsidRPr="00683B7A" w:rsidRDefault="00EF6DA0" w:rsidP="00683B7A">
      <w:pPr>
        <w:spacing w:after="0"/>
        <w:rPr>
          <w:rFonts w:cs="Times New Roman"/>
          <w:b/>
          <w:bCs/>
        </w:rPr>
      </w:pPr>
      <w:r w:rsidRPr="00683B7A">
        <w:rPr>
          <w:rFonts w:cs="Times New Roman"/>
          <w:b/>
          <w:bCs/>
        </w:rPr>
        <w:t>Task 1</w:t>
      </w:r>
    </w:p>
    <w:p w14:paraId="27BBADD1" w14:textId="48858A28" w:rsidR="00E75BFE" w:rsidRPr="00814721" w:rsidRDefault="00E75BFE" w:rsidP="00683B7A">
      <w:pPr>
        <w:pStyle w:val="NoSpacing"/>
        <w:spacing w:after="120"/>
      </w:pPr>
      <w:r w:rsidRPr="00690FFD">
        <w:t xml:space="preserve">Evaluate the importance of </w:t>
      </w:r>
      <w:r w:rsidR="00683B7A" w:rsidRPr="00690FFD">
        <w:t xml:space="preserve">clinical lab tests. </w:t>
      </w:r>
      <w:r w:rsidR="00EF6DA0" w:rsidRPr="00690FFD">
        <w:t>Analyze the career option</w:t>
      </w:r>
      <w:r w:rsidR="00690FFD">
        <w:t>s</w:t>
      </w:r>
      <w:r w:rsidRPr="00690FFD">
        <w:t xml:space="preserve"> available in the industry</w:t>
      </w:r>
      <w:r w:rsidR="00EF6DA0" w:rsidRPr="00690FFD">
        <w:t xml:space="preserve">, as a </w:t>
      </w:r>
      <w:r w:rsidR="00690FFD" w:rsidRPr="00690FFD">
        <w:t>clinical technician</w:t>
      </w:r>
      <w:r w:rsidRPr="0036703A">
        <w:t>. List the pre-requisite educational qualifications, skills, attitude and personality required for th</w:t>
      </w:r>
      <w:r w:rsidR="00EF6DA0" w:rsidRPr="0036703A">
        <w:t>is job</w:t>
      </w:r>
      <w:r w:rsidRPr="0036703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6DA0" w:rsidRPr="00D91AD0" w14:paraId="49ED0B81" w14:textId="77777777" w:rsidTr="00EF6DA0">
        <w:tc>
          <w:tcPr>
            <w:tcW w:w="9350" w:type="dxa"/>
          </w:tcPr>
          <w:p w14:paraId="5998084F" w14:textId="59122C69" w:rsidR="00EF6DA0" w:rsidRPr="00D91AD0" w:rsidRDefault="00D330CB" w:rsidP="00683B7A">
            <w:pPr>
              <w:pStyle w:val="NoSpacing"/>
              <w:spacing w:before="120" w:after="120"/>
              <w:rPr>
                <w:rFonts w:ascii="Times New Roman" w:hAnsi="Times New Roman"/>
                <w:color w:val="FF0000"/>
              </w:rPr>
            </w:pPr>
            <w:r w:rsidRPr="00D91AD0">
              <w:rPr>
                <w:rFonts w:ascii="Times New Roman" w:hAnsi="Times New Roman"/>
                <w:color w:val="FF0000"/>
              </w:rPr>
              <w:t xml:space="preserve">Clinical lab tests are indispensable </w:t>
            </w:r>
            <w:r w:rsidR="00690FFD" w:rsidRPr="00D91AD0">
              <w:rPr>
                <w:rFonts w:ascii="Times New Roman" w:hAnsi="Times New Roman"/>
                <w:color w:val="FF0000"/>
              </w:rPr>
              <w:t xml:space="preserve">healthcare </w:t>
            </w:r>
            <w:r w:rsidRPr="00D91AD0">
              <w:rPr>
                <w:rFonts w:ascii="Times New Roman" w:hAnsi="Times New Roman"/>
                <w:color w:val="FF0000"/>
              </w:rPr>
              <w:t xml:space="preserve">tools. Clinical lab tests inform both the patient and healthcare professionals </w:t>
            </w:r>
            <w:r w:rsidR="00690FFD">
              <w:rPr>
                <w:rFonts w:ascii="Times New Roman" w:hAnsi="Times New Roman"/>
                <w:color w:val="FF0000"/>
              </w:rPr>
              <w:t>about</w:t>
            </w:r>
            <w:r w:rsidRPr="00D91AD0">
              <w:rPr>
                <w:rFonts w:ascii="Times New Roman" w:hAnsi="Times New Roman"/>
                <w:color w:val="FF0000"/>
              </w:rPr>
              <w:t xml:space="preserve"> </w:t>
            </w:r>
            <w:r w:rsidR="00690FFD">
              <w:rPr>
                <w:rFonts w:ascii="Times New Roman" w:hAnsi="Times New Roman"/>
                <w:color w:val="FF0000"/>
              </w:rPr>
              <w:t>a person’s</w:t>
            </w:r>
            <w:r w:rsidRPr="00D91AD0">
              <w:rPr>
                <w:rFonts w:ascii="Times New Roman" w:hAnsi="Times New Roman"/>
                <w:color w:val="FF0000"/>
              </w:rPr>
              <w:t xml:space="preserve"> </w:t>
            </w:r>
            <w:r w:rsidR="00690FFD">
              <w:rPr>
                <w:rFonts w:ascii="Times New Roman" w:hAnsi="Times New Roman"/>
                <w:color w:val="FF0000"/>
              </w:rPr>
              <w:t xml:space="preserve">health </w:t>
            </w:r>
            <w:r w:rsidRPr="00D91AD0">
              <w:rPr>
                <w:rFonts w:ascii="Times New Roman" w:hAnsi="Times New Roman"/>
                <w:color w:val="FF0000"/>
              </w:rPr>
              <w:t>conditions prior to, during and at the end of a treatment. For healthcare providers, clinical lab te</w:t>
            </w:r>
            <w:r w:rsidR="00690FFD">
              <w:rPr>
                <w:rFonts w:ascii="Times New Roman" w:hAnsi="Times New Roman"/>
                <w:color w:val="FF0000"/>
              </w:rPr>
              <w:t>sts provide data-based evidence</w:t>
            </w:r>
            <w:r w:rsidRPr="00D91AD0">
              <w:rPr>
                <w:rFonts w:ascii="Times New Roman" w:hAnsi="Times New Roman"/>
                <w:color w:val="FF0000"/>
              </w:rPr>
              <w:t xml:space="preserve"> to </w:t>
            </w:r>
            <w:r w:rsidR="00690FFD">
              <w:rPr>
                <w:rFonts w:ascii="Times New Roman" w:hAnsi="Times New Roman"/>
                <w:color w:val="FF0000"/>
              </w:rPr>
              <w:t>determine the</w:t>
            </w:r>
            <w:r w:rsidR="0052439F" w:rsidRPr="00D91AD0">
              <w:rPr>
                <w:rFonts w:ascii="Times New Roman" w:hAnsi="Times New Roman"/>
                <w:color w:val="FF0000"/>
              </w:rPr>
              <w:t xml:space="preserve"> appropriate medical care be it </w:t>
            </w:r>
            <w:r w:rsidR="00690FFD">
              <w:rPr>
                <w:rFonts w:ascii="Times New Roman" w:hAnsi="Times New Roman"/>
                <w:color w:val="FF0000"/>
              </w:rPr>
              <w:t>diet, exercise, medication and/</w:t>
            </w:r>
            <w:r w:rsidR="0052439F" w:rsidRPr="00D91AD0">
              <w:rPr>
                <w:rFonts w:ascii="Times New Roman" w:hAnsi="Times New Roman"/>
                <w:color w:val="FF0000"/>
              </w:rPr>
              <w:t>or surgical procedures.</w:t>
            </w:r>
          </w:p>
          <w:p w14:paraId="4444F965" w14:textId="56B69C98" w:rsidR="00050927" w:rsidRPr="00D91AD0" w:rsidRDefault="00D330CB" w:rsidP="00D91AD0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D91AD0">
              <w:rPr>
                <w:rFonts w:ascii="Times New Roman" w:hAnsi="Times New Roman"/>
                <w:color w:val="FF0000"/>
              </w:rPr>
              <w:t>Cli</w:t>
            </w:r>
            <w:r w:rsidR="00050927" w:rsidRPr="00D91AD0">
              <w:rPr>
                <w:rFonts w:ascii="Times New Roman" w:hAnsi="Times New Roman"/>
                <w:color w:val="FF0000"/>
              </w:rPr>
              <w:t xml:space="preserve">nical </w:t>
            </w:r>
            <w:r w:rsidR="00683B7A" w:rsidRPr="00D91AD0">
              <w:rPr>
                <w:rFonts w:ascii="Times New Roman" w:hAnsi="Times New Roman"/>
                <w:color w:val="FF0000"/>
              </w:rPr>
              <w:t>technicians</w:t>
            </w:r>
            <w:r w:rsidR="00690FFD">
              <w:rPr>
                <w:rFonts w:ascii="Times New Roman" w:hAnsi="Times New Roman"/>
                <w:color w:val="FF0000"/>
              </w:rPr>
              <w:t>,</w:t>
            </w:r>
            <w:r w:rsidR="00683B7A" w:rsidRPr="00D91AD0">
              <w:rPr>
                <w:rFonts w:ascii="Times New Roman" w:hAnsi="Times New Roman"/>
                <w:color w:val="FF0000"/>
              </w:rPr>
              <w:t xml:space="preserve"> </w:t>
            </w:r>
            <w:r w:rsidR="00050927" w:rsidRPr="00D91AD0">
              <w:rPr>
                <w:rFonts w:ascii="Times New Roman" w:hAnsi="Times New Roman"/>
                <w:color w:val="FF0000"/>
              </w:rPr>
              <w:t xml:space="preserve">also known as </w:t>
            </w:r>
            <w:r w:rsidR="00683B7A" w:rsidRPr="00D91AD0">
              <w:rPr>
                <w:rFonts w:ascii="Times New Roman" w:hAnsi="Times New Roman"/>
                <w:color w:val="FF0000"/>
              </w:rPr>
              <w:t>laboratory technicians</w:t>
            </w:r>
            <w:r w:rsidR="00690FFD">
              <w:rPr>
                <w:rFonts w:ascii="Times New Roman" w:hAnsi="Times New Roman"/>
                <w:color w:val="FF0000"/>
              </w:rPr>
              <w:t>,</w:t>
            </w:r>
            <w:r w:rsidR="00683B7A" w:rsidRPr="00D91AD0">
              <w:rPr>
                <w:rFonts w:ascii="Times New Roman" w:hAnsi="Times New Roman"/>
                <w:color w:val="FF0000"/>
              </w:rPr>
              <w:t xml:space="preserve"> </w:t>
            </w:r>
            <w:r w:rsidR="00050927" w:rsidRPr="00D91AD0">
              <w:rPr>
                <w:rFonts w:ascii="Times New Roman" w:hAnsi="Times New Roman"/>
                <w:color w:val="FF0000"/>
              </w:rPr>
              <w:t>are very important te</w:t>
            </w:r>
            <w:r w:rsidR="00690FFD">
              <w:rPr>
                <w:rFonts w:ascii="Times New Roman" w:hAnsi="Times New Roman"/>
                <w:color w:val="FF0000"/>
              </w:rPr>
              <w:t>chnical support staff in the health</w:t>
            </w:r>
            <w:r w:rsidR="00050927" w:rsidRPr="00D91AD0">
              <w:rPr>
                <w:rFonts w:ascii="Times New Roman" w:hAnsi="Times New Roman"/>
                <w:color w:val="FF0000"/>
              </w:rPr>
              <w:t xml:space="preserve">care industry. The following </w:t>
            </w:r>
            <w:r w:rsidR="00683B7A" w:rsidRPr="00D91AD0">
              <w:rPr>
                <w:rFonts w:ascii="Times New Roman" w:hAnsi="Times New Roman"/>
                <w:color w:val="FF0000"/>
              </w:rPr>
              <w:t xml:space="preserve">job titles </w:t>
            </w:r>
            <w:r w:rsidR="00050927" w:rsidRPr="00D91AD0">
              <w:rPr>
                <w:rFonts w:ascii="Times New Roman" w:hAnsi="Times New Roman"/>
                <w:color w:val="FF0000"/>
              </w:rPr>
              <w:t>are available:</w:t>
            </w:r>
          </w:p>
          <w:p w14:paraId="5B5A6796" w14:textId="77777777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Phlebotomy technician</w:t>
            </w:r>
          </w:p>
          <w:p w14:paraId="10A1AF0F" w14:textId="3644C1F4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Clinical laboratory consultant</w:t>
            </w:r>
          </w:p>
          <w:p w14:paraId="25C58387" w14:textId="77777777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Lab assistant</w:t>
            </w:r>
          </w:p>
          <w:p w14:paraId="2553AAE9" w14:textId="77777777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proofErr w:type="spellStart"/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Hematology</w:t>
            </w:r>
            <w:proofErr w:type="spellEnd"/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lab assistant</w:t>
            </w:r>
          </w:p>
          <w:p w14:paraId="15D07075" w14:textId="77777777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proofErr w:type="spellStart"/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Histotechnician</w:t>
            </w:r>
            <w:proofErr w:type="spellEnd"/>
          </w:p>
          <w:p w14:paraId="456781CC" w14:textId="7951E270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Medical or </w:t>
            </w:r>
            <w:r w:rsidR="00683B7A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clinical technologist</w:t>
            </w:r>
          </w:p>
          <w:p w14:paraId="077E1462" w14:textId="623094DB" w:rsidR="00050927" w:rsidRPr="00D91AD0" w:rsidRDefault="00050927" w:rsidP="00814721">
            <w:pPr>
              <w:pStyle w:val="NoSpacing"/>
              <w:numPr>
                <w:ilvl w:val="0"/>
                <w:numId w:val="6"/>
              </w:numP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Medical </w:t>
            </w:r>
            <w:r w:rsidR="00683B7A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laboratory scientist</w:t>
            </w:r>
          </w:p>
          <w:p w14:paraId="5C2E4A31" w14:textId="420FB432" w:rsidR="00050927" w:rsidRPr="006278AA" w:rsidRDefault="00050927" w:rsidP="00690FFD">
            <w:pPr>
              <w:pStyle w:val="NoSpacing"/>
              <w:spacing w:before="120"/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</w:pPr>
            <w:r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 xml:space="preserve">Pre-requisite </w:t>
            </w:r>
            <w:r w:rsidR="00683B7A"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 xml:space="preserve">educational qualifications </w:t>
            </w:r>
            <w:r w:rsidR="00690FFD"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>for jobs #1-5</w:t>
            </w:r>
            <w:r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>:</w:t>
            </w:r>
          </w:p>
          <w:p w14:paraId="0BBE2DD3" w14:textId="78EF69E8" w:rsidR="00050927" w:rsidRDefault="00D91AD0" w:rsidP="00690FFD">
            <w:pPr>
              <w:pStyle w:val="NoSpacing"/>
              <w:spacing w:after="120"/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Associate d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egree in </w:t>
            </w:r>
            <w:r w:rsidR="00683B7A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clinical technology 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from recogn</w:t>
            </w: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ized institutions, followed by c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ertification from the </w:t>
            </w:r>
            <w:r w:rsidR="00050927" w:rsidRPr="00690FFD">
              <w:rPr>
                <w:rFonts w:ascii="Times New Roman" w:eastAsia="Times New Roman" w:hAnsi="Times New Roman"/>
                <w:i/>
                <w:color w:val="FF0000"/>
                <w:lang w:val="en-IN" w:eastAsia="en-IN" w:bidi="ar-SA"/>
              </w:rPr>
              <w:t>National Accreditation Agency for Laboratory Sciences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. Some experience</w:t>
            </w:r>
            <w:r w:rsidR="00690FFD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,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such as </w:t>
            </w:r>
            <w:r w:rsidR="00690FFD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a hospital 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internship</w:t>
            </w:r>
            <w:r w:rsidR="00690FFD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,</w:t>
            </w:r>
            <w:r w:rsidR="00050927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is a desirable additional qualification. </w:t>
            </w:r>
          </w:p>
          <w:p w14:paraId="48E04288" w14:textId="11554D52" w:rsidR="00690FFD" w:rsidRPr="006278AA" w:rsidRDefault="00690FFD" w:rsidP="00690FFD">
            <w:pPr>
              <w:pStyle w:val="NoSpacing"/>
              <w:spacing w:before="120"/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</w:pPr>
            <w:r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>Pre-requisite educational qualifications for jobs #6 and 7:</w:t>
            </w:r>
          </w:p>
          <w:p w14:paraId="7F39ABAF" w14:textId="08AEDF53" w:rsidR="00FC7602" w:rsidRPr="00D91AD0" w:rsidRDefault="00D91AD0" w:rsidP="00690FFD">
            <w:pPr>
              <w:pStyle w:val="NoSpacing"/>
              <w:spacing w:after="120"/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Undergraduate d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egree in </w:t>
            </w:r>
            <w:r w:rsidR="00683B7A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clinical technology 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from recogn</w:t>
            </w: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ized institutions, followed by c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ertification from the </w:t>
            </w:r>
            <w:r w:rsidR="00FC7602" w:rsidRPr="00690FFD">
              <w:rPr>
                <w:rFonts w:ascii="Times New Roman" w:eastAsia="Times New Roman" w:hAnsi="Times New Roman"/>
                <w:i/>
                <w:color w:val="FF0000"/>
                <w:lang w:val="en-IN" w:eastAsia="en-IN" w:bidi="ar-SA"/>
              </w:rPr>
              <w:t>National Accreditation Agency for Laboratory Sciences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. Some experience</w:t>
            </w:r>
            <w:r w:rsidR="00690FFD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,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such as </w:t>
            </w:r>
            <w:r w:rsidR="00690FFD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a hospital internship, 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is a desirable additional qualification. </w:t>
            </w:r>
          </w:p>
          <w:p w14:paraId="627C5A20" w14:textId="70E14BF5" w:rsidR="00FC7602" w:rsidRPr="00D91AD0" w:rsidRDefault="006278AA" w:rsidP="00690FFD">
            <w:pPr>
              <w:pStyle w:val="NoSpacing"/>
              <w:spacing w:after="120"/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</w:pPr>
            <w:r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>Skills:</w:t>
            </w: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Te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sting skills with </w:t>
            </w: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the 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ability </w:t>
            </w:r>
            <w:r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to </w:t>
            </w:r>
            <w:r w:rsidR="00FC7602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perform tests within the error limits; test reporting skills, basic computer skills, appropriate instrumentation skills for instrument-based tests, lab safety skills.</w:t>
            </w:r>
          </w:p>
          <w:p w14:paraId="1C070C25" w14:textId="4138655F" w:rsidR="00FC7602" w:rsidRPr="00690FFD" w:rsidRDefault="00FC7602" w:rsidP="00690FFD">
            <w:pPr>
              <w:pStyle w:val="NoSpacing"/>
              <w:spacing w:after="120"/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</w:pPr>
            <w:r w:rsidRPr="006278AA">
              <w:rPr>
                <w:rFonts w:ascii="Times New Roman" w:eastAsia="Times New Roman" w:hAnsi="Times New Roman"/>
                <w:b/>
                <w:color w:val="FF0000"/>
                <w:lang w:val="en-IN" w:eastAsia="en-IN" w:bidi="ar-SA"/>
              </w:rPr>
              <w:t>Attitude:</w:t>
            </w: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 </w:t>
            </w:r>
            <w:r w:rsidR="006278AA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A s</w:t>
            </w:r>
            <w:r w:rsidR="00814721"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ervice attitude, </w:t>
            </w:r>
            <w:r w:rsid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p</w:t>
            </w: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unctu</w:t>
            </w:r>
            <w:r w:rsid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>ality, ethical and safety c</w:t>
            </w:r>
            <w:r w:rsidRPr="00D91AD0">
              <w:rPr>
                <w:rFonts w:ascii="Times New Roman" w:eastAsia="Times New Roman" w:hAnsi="Times New Roman"/>
                <w:color w:val="FF0000"/>
                <w:lang w:val="en-IN" w:eastAsia="en-IN" w:bidi="ar-SA"/>
              </w:rPr>
              <w:t xml:space="preserve">onsciousness, and the commitment to keep </w:t>
            </w:r>
            <w:r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confidential information truly confidential.</w:t>
            </w:r>
          </w:p>
          <w:p w14:paraId="209A6505" w14:textId="54739328" w:rsidR="00EF6DA0" w:rsidRPr="00690FFD" w:rsidRDefault="00FC7602" w:rsidP="00690FFD">
            <w:pPr>
              <w:pStyle w:val="NoSpacing"/>
              <w:spacing w:after="120"/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</w:pPr>
            <w:r w:rsidRPr="006278AA">
              <w:rPr>
                <w:rFonts w:ascii="Times New Roman" w:eastAsia="Times New Roman" w:hAnsi="Times New Roman" w:cs="Times New Roman"/>
                <w:b/>
                <w:color w:val="FF0000"/>
                <w:lang w:val="en-IN" w:eastAsia="en-IN" w:bidi="ar-SA"/>
              </w:rPr>
              <w:t>Personality:</w:t>
            </w:r>
            <w:r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 </w:t>
            </w:r>
            <w:r w:rsidR="006278AA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The a</w:t>
            </w:r>
            <w:r w:rsidR="006278AA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bility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 to maintain personal hygiene and cleanliness</w:t>
            </w:r>
            <w:r w:rsidR="006278AA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;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 ability to relate </w:t>
            </w:r>
            <w:r w:rsidR="00D91AD0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to 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people and </w:t>
            </w:r>
            <w:r w:rsidR="006278AA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be 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extremely patient and polite wit</w:t>
            </w:r>
            <w:r w:rsidR="00D91AD0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h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 patients; capacity for making reasonable decisions regarding tests, </w:t>
            </w:r>
            <w:r w:rsidR="006278AA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always 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very professional in words and actions, including body language</w:t>
            </w:r>
            <w:r w:rsidR="006278AA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>;</w:t>
            </w:r>
            <w:r w:rsidR="00814721" w:rsidRPr="00690FFD"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  <w:t xml:space="preserve"> determination to stay calm when working under pressure.</w:t>
            </w:r>
          </w:p>
          <w:p w14:paraId="5F91FA83" w14:textId="77777777" w:rsidR="00683B7A" w:rsidRPr="00690FFD" w:rsidRDefault="00683B7A" w:rsidP="00683B7A">
            <w:pPr>
              <w:pStyle w:val="NoSpacing"/>
              <w:spacing w:after="120"/>
              <w:rPr>
                <w:rFonts w:ascii="Times New Roman" w:eastAsia="Times New Roman" w:hAnsi="Times New Roman" w:cs="Times New Roman"/>
                <w:color w:val="FF0000"/>
                <w:lang w:val="en-IN" w:eastAsia="en-IN" w:bidi="ar-SA"/>
              </w:rPr>
            </w:pPr>
          </w:p>
          <w:p w14:paraId="6556B1BA" w14:textId="2883B909" w:rsidR="00683B7A" w:rsidRPr="00D91AD0" w:rsidRDefault="00683B7A" w:rsidP="00683B7A">
            <w:pPr>
              <w:pStyle w:val="NoSpacing"/>
              <w:spacing w:after="120"/>
              <w:rPr>
                <w:color w:val="FF0000"/>
              </w:rPr>
            </w:pPr>
          </w:p>
        </w:tc>
      </w:tr>
    </w:tbl>
    <w:p w14:paraId="7D97A347" w14:textId="77777777" w:rsidR="00683B7A" w:rsidRPr="00683B7A" w:rsidRDefault="00683B7A" w:rsidP="006278AA">
      <w:pPr>
        <w:spacing w:after="0"/>
        <w:rPr>
          <w:rFonts w:cs="Times New Roman"/>
          <w:bCs/>
        </w:rPr>
      </w:pPr>
    </w:p>
    <w:p w14:paraId="1FF9EAA0" w14:textId="77777777" w:rsidR="00683B7A" w:rsidRPr="00683B7A" w:rsidRDefault="00683B7A" w:rsidP="006278AA">
      <w:pPr>
        <w:spacing w:after="0" w:line="259" w:lineRule="auto"/>
        <w:rPr>
          <w:rFonts w:cs="Times New Roman"/>
          <w:bCs/>
        </w:rPr>
      </w:pPr>
      <w:r>
        <w:rPr>
          <w:rFonts w:cs="Times New Roman"/>
          <w:b/>
          <w:bCs/>
        </w:rPr>
        <w:br w:type="page"/>
      </w:r>
    </w:p>
    <w:p w14:paraId="51AACD7F" w14:textId="77777777" w:rsidR="00683B7A" w:rsidRPr="00683B7A" w:rsidRDefault="00683B7A" w:rsidP="00683B7A">
      <w:pPr>
        <w:spacing w:after="0"/>
        <w:rPr>
          <w:rFonts w:cs="Times New Roman"/>
          <w:bCs/>
        </w:rPr>
      </w:pPr>
    </w:p>
    <w:p w14:paraId="7EB53AE0" w14:textId="3D5FD1A1" w:rsidR="00EF6DA0" w:rsidRPr="00683B7A" w:rsidRDefault="00EF6DA0" w:rsidP="00683B7A">
      <w:pPr>
        <w:spacing w:after="0"/>
        <w:rPr>
          <w:rFonts w:cs="Times New Roman"/>
          <w:b/>
          <w:bCs/>
        </w:rPr>
      </w:pPr>
      <w:r w:rsidRPr="00683B7A">
        <w:rPr>
          <w:rFonts w:cs="Times New Roman"/>
          <w:b/>
          <w:bCs/>
        </w:rPr>
        <w:t>Task 2</w:t>
      </w:r>
      <w:r w:rsidR="0036703A" w:rsidRPr="00683B7A">
        <w:rPr>
          <w:rFonts w:cs="Times New Roman"/>
          <w:b/>
          <w:bCs/>
        </w:rPr>
        <w:t>:</w:t>
      </w:r>
    </w:p>
    <w:p w14:paraId="09A0B171" w14:textId="18EBC214" w:rsidR="00EF6DA0" w:rsidRPr="005E44E8" w:rsidRDefault="00683B7A" w:rsidP="00683B7A">
      <w:pPr>
        <w:spacing w:after="120" w:line="240" w:lineRule="auto"/>
        <w:rPr>
          <w:rFonts w:cs="Times New Roman"/>
          <w:bCs/>
        </w:rPr>
      </w:pPr>
      <w:r w:rsidRPr="005E44E8">
        <w:rPr>
          <w:bCs/>
        </w:rPr>
        <w:t xml:space="preserve">Write </w:t>
      </w:r>
      <w:r w:rsidR="00EF6DA0" w:rsidRPr="005E44E8">
        <w:rPr>
          <w:bCs/>
        </w:rPr>
        <w:t xml:space="preserve">a comparative evaluation in terms of </w:t>
      </w:r>
      <w:r w:rsidR="00EF6DA0" w:rsidRPr="005E44E8">
        <w:rPr>
          <w:rFonts w:cs="Times New Roman"/>
          <w:bCs/>
        </w:rPr>
        <w:t>pre-requisite educational qualifica</w:t>
      </w:r>
      <w:r w:rsidRPr="005E44E8">
        <w:rPr>
          <w:rFonts w:cs="Times New Roman"/>
          <w:bCs/>
        </w:rPr>
        <w:t>tions, salary, skills, attitude</w:t>
      </w:r>
      <w:r w:rsidR="00EF6DA0" w:rsidRPr="005E44E8">
        <w:rPr>
          <w:rFonts w:cs="Times New Roman"/>
          <w:bCs/>
        </w:rPr>
        <w:t xml:space="preserve"> and personality required for </w:t>
      </w:r>
      <w:r w:rsidRPr="005E44E8">
        <w:rPr>
          <w:rFonts w:cs="Times New Roman"/>
          <w:bCs/>
        </w:rPr>
        <w:t>the following</w:t>
      </w:r>
      <w:r w:rsidR="00EF6DA0" w:rsidRPr="005E44E8">
        <w:rPr>
          <w:rFonts w:cs="Times New Roman"/>
          <w:bCs/>
        </w:rPr>
        <w:t xml:space="preserve"> job</w:t>
      </w:r>
      <w:r w:rsidR="005276DF" w:rsidRPr="005E44E8">
        <w:rPr>
          <w:rFonts w:cs="Times New Roman"/>
          <w:bCs/>
        </w:rPr>
        <w:t>s</w:t>
      </w:r>
      <w:r w:rsidRPr="005E44E8">
        <w:rPr>
          <w:rFonts w:cs="Times New Roman"/>
          <w:bCs/>
        </w:rPr>
        <w:t>:</w:t>
      </w:r>
    </w:p>
    <w:p w14:paraId="74C3FE82" w14:textId="197B18F9" w:rsidR="00C218B3" w:rsidRDefault="00683B7A" w:rsidP="00683B7A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cs="Times New Roman"/>
          <w:bCs/>
        </w:rPr>
      </w:pPr>
      <w:r>
        <w:rPr>
          <w:rFonts w:cs="Times New Roman"/>
          <w:bCs/>
        </w:rPr>
        <w:t xml:space="preserve"> Clinical engineer, 2) field clinical engineer, 3</w:t>
      </w:r>
      <w:r w:rsidRPr="00683B7A">
        <w:rPr>
          <w:rFonts w:cs="Times New Roman"/>
          <w:bCs/>
        </w:rPr>
        <w:t>) human factor engineer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28"/>
        <w:gridCol w:w="2728"/>
        <w:gridCol w:w="2729"/>
      </w:tblGrid>
      <w:tr w:rsidR="005E44E8" w:rsidRPr="0052439F" w14:paraId="37C58D3C" w14:textId="77777777" w:rsidTr="005E44E8">
        <w:tc>
          <w:tcPr>
            <w:tcW w:w="1165" w:type="dxa"/>
            <w:vAlign w:val="center"/>
          </w:tcPr>
          <w:p w14:paraId="58238CEE" w14:textId="77777777" w:rsidR="005E44E8" w:rsidRPr="00683B7A" w:rsidRDefault="005E44E8" w:rsidP="008D6E6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66E26937" w14:textId="03E08FCC" w:rsidR="005E44E8" w:rsidRPr="005E44E8" w:rsidRDefault="005E44E8" w:rsidP="008D6E6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18"/>
              </w:rPr>
            </w:pPr>
            <w:r w:rsidRPr="005E44E8">
              <w:rPr>
                <w:rFonts w:cs="Arial"/>
                <w:b/>
                <w:bCs/>
                <w:color w:val="FF0000"/>
                <w:sz w:val="24"/>
                <w:szCs w:val="18"/>
              </w:rPr>
              <w:t>Clinical Engineer</w:t>
            </w:r>
          </w:p>
        </w:tc>
        <w:tc>
          <w:tcPr>
            <w:tcW w:w="2728" w:type="dxa"/>
            <w:vAlign w:val="center"/>
          </w:tcPr>
          <w:p w14:paraId="16EB4C42" w14:textId="77777777" w:rsidR="005E44E8" w:rsidRPr="005E44E8" w:rsidRDefault="005E44E8" w:rsidP="008D6E6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18"/>
              </w:rPr>
            </w:pPr>
            <w:r w:rsidRPr="005E44E8">
              <w:rPr>
                <w:rFonts w:cs="Arial"/>
                <w:b/>
                <w:bCs/>
                <w:color w:val="FF0000"/>
                <w:sz w:val="24"/>
                <w:szCs w:val="18"/>
              </w:rPr>
              <w:t>Field Clinical Engineer</w:t>
            </w:r>
          </w:p>
        </w:tc>
        <w:tc>
          <w:tcPr>
            <w:tcW w:w="2729" w:type="dxa"/>
            <w:vAlign w:val="center"/>
          </w:tcPr>
          <w:p w14:paraId="5BD93B52" w14:textId="77777777" w:rsidR="005E44E8" w:rsidRPr="005E44E8" w:rsidRDefault="005E44E8" w:rsidP="008D6E66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4"/>
                <w:szCs w:val="18"/>
              </w:rPr>
            </w:pPr>
            <w:r w:rsidRPr="005E44E8">
              <w:rPr>
                <w:rFonts w:cs="Arial"/>
                <w:b/>
                <w:bCs/>
                <w:color w:val="FF0000"/>
                <w:sz w:val="24"/>
                <w:szCs w:val="18"/>
              </w:rPr>
              <w:t>Human Factor Engineer</w:t>
            </w:r>
          </w:p>
        </w:tc>
      </w:tr>
      <w:tr w:rsidR="005E44E8" w:rsidRPr="0052439F" w14:paraId="449E1ECB" w14:textId="77777777" w:rsidTr="008E10D4">
        <w:trPr>
          <w:trHeight w:val="1268"/>
        </w:trPr>
        <w:tc>
          <w:tcPr>
            <w:tcW w:w="1165" w:type="dxa"/>
            <w:vAlign w:val="center"/>
          </w:tcPr>
          <w:p w14:paraId="30C80579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Educational Qualification</w:t>
            </w:r>
          </w:p>
        </w:tc>
        <w:tc>
          <w:tcPr>
            <w:tcW w:w="2728" w:type="dxa"/>
            <w:vAlign w:val="center"/>
          </w:tcPr>
          <w:p w14:paraId="0486C229" w14:textId="1AB5FCD8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MS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biomedical engineering</w:t>
            </w:r>
          </w:p>
        </w:tc>
        <w:tc>
          <w:tcPr>
            <w:tcW w:w="2728" w:type="dxa"/>
            <w:vAlign w:val="center"/>
          </w:tcPr>
          <w:p w14:paraId="40D35225" w14:textId="679FEA6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BS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biomedical engineering with MBA or diploma in sales and services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certification from Academy for Healthcare Sciences</w:t>
            </w:r>
          </w:p>
        </w:tc>
        <w:tc>
          <w:tcPr>
            <w:tcW w:w="2729" w:type="dxa"/>
            <w:vAlign w:val="center"/>
          </w:tcPr>
          <w:p w14:paraId="06033893" w14:textId="77777777" w:rsidR="005E44E8" w:rsidRPr="00683B7A" w:rsidRDefault="005E44E8" w:rsidP="005E44E8">
            <w:pPr>
              <w:shd w:val="clear" w:color="auto" w:fill="FFFFFF"/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Arial"/>
                <w:bCs/>
                <w:color w:val="FF0000"/>
                <w:sz w:val="18"/>
                <w:szCs w:val="18"/>
                <w:lang w:val="en-IN" w:eastAsia="en-IN" w:bidi="ar-SA"/>
              </w:rPr>
              <w:t>MS, MS or PhD</w:t>
            </w:r>
            <w:r w:rsidRPr="00683B7A">
              <w:rPr>
                <w:rFonts w:eastAsia="Times New Roman" w:cs="Arial"/>
                <w:bCs/>
                <w:color w:val="FF0000"/>
                <w:sz w:val="18"/>
                <w:szCs w:val="18"/>
                <w:lang w:val="en-IN" w:eastAsia="en-IN" w:bidi="ar-SA"/>
              </w:rPr>
              <w:t xml:space="preserve"> human factors and ergonomics </w:t>
            </w:r>
          </w:p>
        </w:tc>
      </w:tr>
      <w:tr w:rsidR="005E44E8" w:rsidRPr="0052439F" w14:paraId="5C6EED3D" w14:textId="77777777" w:rsidTr="008E10D4">
        <w:trPr>
          <w:trHeight w:val="710"/>
        </w:trPr>
        <w:tc>
          <w:tcPr>
            <w:tcW w:w="1165" w:type="dxa"/>
            <w:vAlign w:val="center"/>
          </w:tcPr>
          <w:p w14:paraId="01101EDA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Salary</w:t>
            </w:r>
          </w:p>
        </w:tc>
        <w:tc>
          <w:tcPr>
            <w:tcW w:w="2728" w:type="dxa"/>
            <w:vAlign w:val="center"/>
          </w:tcPr>
          <w:p w14:paraId="627C4126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Junior level: $95,000</w:t>
            </w:r>
          </w:p>
          <w:p w14:paraId="53DC323C" w14:textId="7F935470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Senior level: $115,000</w:t>
            </w:r>
          </w:p>
        </w:tc>
        <w:tc>
          <w:tcPr>
            <w:tcW w:w="2728" w:type="dxa"/>
            <w:vAlign w:val="center"/>
          </w:tcPr>
          <w:p w14:paraId="41800E86" w14:textId="72B0BDFF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Junior level: $75,000</w:t>
            </w:r>
          </w:p>
          <w:p w14:paraId="68BA05A4" w14:textId="0E3E1AB5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Senior level: $85,000 to $100,000</w:t>
            </w:r>
          </w:p>
        </w:tc>
        <w:tc>
          <w:tcPr>
            <w:tcW w:w="2729" w:type="dxa"/>
            <w:vAlign w:val="center"/>
          </w:tcPr>
          <w:p w14:paraId="4377520C" w14:textId="6530F1BB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Junior 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level: $85,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000</w:t>
            </w:r>
          </w:p>
          <w:p w14:paraId="53937EA9" w14:textId="051BC2AB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Senior level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: $100,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000</w:t>
            </w:r>
          </w:p>
        </w:tc>
      </w:tr>
      <w:tr w:rsidR="005E44E8" w:rsidRPr="0052439F" w14:paraId="136BF50C" w14:textId="77777777" w:rsidTr="008E10D4">
        <w:trPr>
          <w:trHeight w:val="2150"/>
        </w:trPr>
        <w:tc>
          <w:tcPr>
            <w:tcW w:w="1165" w:type="dxa"/>
            <w:vAlign w:val="center"/>
          </w:tcPr>
          <w:p w14:paraId="269020D1" w14:textId="43B88199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Skill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s</w:t>
            </w:r>
          </w:p>
        </w:tc>
        <w:tc>
          <w:tcPr>
            <w:tcW w:w="2728" w:type="dxa"/>
            <w:vAlign w:val="center"/>
          </w:tcPr>
          <w:p w14:paraId="14F9CB8E" w14:textId="63030409" w:rsidR="005E44E8" w:rsidRPr="00683B7A" w:rsidRDefault="005E44E8" w:rsidP="005E44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Ability to maintain and service all medical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equipment and instrumentation; k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nowledge of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regulatory agency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codes and standards; k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>nowledge of database program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ming languages, coding, drawing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and online instrument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troubleshooting</w:t>
            </w:r>
          </w:p>
        </w:tc>
        <w:tc>
          <w:tcPr>
            <w:tcW w:w="2728" w:type="dxa"/>
            <w:vAlign w:val="center"/>
          </w:tcPr>
          <w:p w14:paraId="4E02B92A" w14:textId="457C4C4D" w:rsidR="005E44E8" w:rsidRPr="00683B7A" w:rsidRDefault="005E44E8" w:rsidP="008E10D4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  <w:color w:val="FF0000"/>
                <w:sz w:val="18"/>
                <w:szCs w:val="18"/>
              </w:rPr>
              <w:t>Skilled in</w:t>
            </w:r>
            <w:r w:rsidR="008E10D4">
              <w:rPr>
                <w:rFonts w:cs="Arial"/>
                <w:bCs/>
                <w:color w:val="FF0000"/>
                <w:sz w:val="18"/>
                <w:szCs w:val="18"/>
              </w:rPr>
              <w:t xml:space="preserve"> traveling</w:t>
            </w:r>
            <w:r w:rsidRPr="00094871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sales and marketing skills in addition to technical skills of being able to offer training sessions to medical technicians on </w:t>
            </w:r>
            <w:r w:rsidR="00A56A2B" w:rsidRPr="00094871">
              <w:rPr>
                <w:rFonts w:cs="Arial"/>
                <w:bCs/>
                <w:color w:val="FF0000"/>
                <w:sz w:val="18"/>
                <w:szCs w:val="18"/>
              </w:rPr>
              <w:t>products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offer consultation to hos</w:t>
            </w:r>
            <w:r w:rsidR="00094871">
              <w:rPr>
                <w:rFonts w:cs="Arial"/>
                <w:bCs/>
                <w:color w:val="FF0000"/>
                <w:sz w:val="18"/>
                <w:szCs w:val="18"/>
              </w:rPr>
              <w:t>pitals on products and services,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 xml:space="preserve"> onsite repair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and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 xml:space="preserve"> </w:t>
            </w:r>
            <w:r w:rsidRPr="00094871">
              <w:rPr>
                <w:rFonts w:cs="Arial"/>
                <w:bCs/>
                <w:color w:val="FF0000"/>
                <w:sz w:val="18"/>
                <w:szCs w:val="18"/>
              </w:rPr>
              <w:t xml:space="preserve">instrument </w:t>
            </w:r>
            <w:r w:rsidR="00094871" w:rsidRPr="00094871">
              <w:rPr>
                <w:rFonts w:cs="Arial"/>
                <w:bCs/>
                <w:color w:val="FF0000"/>
                <w:sz w:val="18"/>
                <w:szCs w:val="18"/>
              </w:rPr>
              <w:t>ordering</w:t>
            </w:r>
          </w:p>
        </w:tc>
        <w:tc>
          <w:tcPr>
            <w:tcW w:w="2729" w:type="dxa"/>
            <w:vAlign w:val="center"/>
          </w:tcPr>
          <w:p w14:paraId="5986620A" w14:textId="455A71F9" w:rsidR="005E44E8" w:rsidRPr="00683B7A" w:rsidRDefault="005E44E8" w:rsidP="00A56A2B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Excellent psycho-analytical skills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human Interaction and communications skills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ability to translate colloquial language into technical specifications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data management skills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coding, programming and computer drawing 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skills</w:t>
            </w:r>
          </w:p>
        </w:tc>
      </w:tr>
      <w:tr w:rsidR="005E44E8" w:rsidRPr="0052439F" w14:paraId="44BAB50F" w14:textId="77777777" w:rsidTr="008E10D4">
        <w:trPr>
          <w:trHeight w:val="1250"/>
        </w:trPr>
        <w:tc>
          <w:tcPr>
            <w:tcW w:w="1165" w:type="dxa"/>
            <w:vAlign w:val="center"/>
          </w:tcPr>
          <w:p w14:paraId="2FA497EA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Attitude</w:t>
            </w:r>
          </w:p>
        </w:tc>
        <w:tc>
          <w:tcPr>
            <w:tcW w:w="2728" w:type="dxa"/>
            <w:vAlign w:val="center"/>
          </w:tcPr>
          <w:p w14:paraId="5864BB95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Service attitude, punctuality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 xml:space="preserve"> 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and commitment to work</w:t>
            </w:r>
          </w:p>
        </w:tc>
        <w:tc>
          <w:tcPr>
            <w:tcW w:w="2728" w:type="dxa"/>
            <w:vAlign w:val="center"/>
          </w:tcPr>
          <w:p w14:paraId="2B7D1939" w14:textId="4E563681" w:rsidR="005E44E8" w:rsidRPr="00683B7A" w:rsidRDefault="005E44E8" w:rsidP="00A56A2B">
            <w:pPr>
              <w:pStyle w:val="NoSpacing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Service attitude, punctuality, ethical and safety consciousness, and the commitment to keep confidential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information truly confidential; high i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ntegrity</w:t>
            </w:r>
          </w:p>
        </w:tc>
        <w:tc>
          <w:tcPr>
            <w:tcW w:w="2729" w:type="dxa"/>
            <w:vAlign w:val="center"/>
          </w:tcPr>
          <w:p w14:paraId="793D6E3B" w14:textId="1684F639" w:rsidR="005E44E8" w:rsidRPr="00683B7A" w:rsidRDefault="005E44E8" w:rsidP="00A56A2B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Service attitude, punctuality, ethical and safety consciousness, and the commitment to keep confidential information truly conf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idential; high i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ntegrity</w:t>
            </w:r>
          </w:p>
        </w:tc>
      </w:tr>
      <w:tr w:rsidR="005E44E8" w:rsidRPr="0052439F" w14:paraId="5E378A27" w14:textId="77777777" w:rsidTr="008E10D4">
        <w:trPr>
          <w:trHeight w:val="3500"/>
        </w:trPr>
        <w:tc>
          <w:tcPr>
            <w:tcW w:w="1165" w:type="dxa"/>
            <w:vAlign w:val="center"/>
          </w:tcPr>
          <w:p w14:paraId="49C0E261" w14:textId="77777777" w:rsidR="005E44E8" w:rsidRPr="00683B7A" w:rsidRDefault="005E44E8" w:rsidP="005E44E8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>Personality</w:t>
            </w:r>
          </w:p>
        </w:tc>
        <w:tc>
          <w:tcPr>
            <w:tcW w:w="2728" w:type="dxa"/>
            <w:vAlign w:val="center"/>
          </w:tcPr>
          <w:p w14:paraId="38AB24F2" w14:textId="705686DC" w:rsidR="005E44E8" w:rsidRPr="00683B7A" w:rsidRDefault="005E44E8" w:rsidP="00A56A2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>Strong communication and team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-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>building s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kills with leadership qualities</w:t>
            </w:r>
            <w:r w:rsidR="00A56A2B">
              <w:rPr>
                <w:rFonts w:asciiTheme="minorHAnsi" w:hAnsiTheme="minorHAnsi" w:cs="Arial"/>
                <w:color w:val="FF0000"/>
                <w:sz w:val="18"/>
                <w:szCs w:val="18"/>
              </w:rPr>
              <w:t>; c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>ommitment to maintai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>n personal hygiene, cleanliness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and professional outlook</w:t>
            </w:r>
            <w:r w:rsidR="00A56A2B">
              <w:rPr>
                <w:rFonts w:asciiTheme="minorHAnsi" w:hAnsiTheme="minorHAnsi" w:cs="Arial"/>
                <w:color w:val="FF0000"/>
                <w:sz w:val="18"/>
                <w:szCs w:val="18"/>
              </w:rPr>
              <w:t>; p</w:t>
            </w:r>
            <w:r w:rsidRPr="00683B7A">
              <w:rPr>
                <w:rFonts w:asciiTheme="minorHAnsi" w:hAnsiTheme="minorHAnsi" w:cs="Arial"/>
                <w:color w:val="FF0000"/>
                <w:sz w:val="18"/>
                <w:szCs w:val="18"/>
              </w:rPr>
              <w:t>roven ability to work collaboratively within a multidisciplinary team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and manage complex projects</w:t>
            </w:r>
          </w:p>
        </w:tc>
        <w:tc>
          <w:tcPr>
            <w:tcW w:w="2728" w:type="dxa"/>
            <w:vAlign w:val="center"/>
          </w:tcPr>
          <w:p w14:paraId="18B526F7" w14:textId="44922567" w:rsidR="005E44E8" w:rsidRPr="00683B7A" w:rsidRDefault="005E44E8" w:rsidP="00A56A2B">
            <w:p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</w:pP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Ability to </w:t>
            </w:r>
            <w:r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work on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site, be 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a problem solver and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excellent com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municator with timely responses;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ability to lead by example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;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ability to accomplish tasks no matter what the obstacles</w:t>
            </w:r>
            <w:r w:rsidR="00A56A2B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;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commitment to maintain personal hygiene, cleanliness and professional outlook; ability to relate</w:t>
            </w:r>
            <w:r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to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people and be polite with clients, trainees, fellow trainers and superiors; ability </w:t>
            </w:r>
            <w:r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to make strategic decisions, able to work well</w:t>
            </w:r>
            <w:r w:rsidRPr="00683B7A"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 xml:space="preserve"> </w:t>
            </w:r>
            <w:r>
              <w:rPr>
                <w:rFonts w:eastAsia="Times New Roman" w:cs="Arial"/>
                <w:color w:val="FF0000"/>
                <w:sz w:val="18"/>
                <w:szCs w:val="18"/>
                <w:lang w:val="en-IN" w:eastAsia="en-IN" w:bidi="ar-SA"/>
              </w:rPr>
              <w:t>under pressure</w:t>
            </w:r>
          </w:p>
        </w:tc>
        <w:tc>
          <w:tcPr>
            <w:tcW w:w="2729" w:type="dxa"/>
            <w:vAlign w:val="center"/>
          </w:tcPr>
          <w:p w14:paraId="78A49D68" w14:textId="3520EC40" w:rsidR="005E44E8" w:rsidRPr="00683B7A" w:rsidRDefault="005E44E8" w:rsidP="00A56A2B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Ability to identify problems and present them, work with large number of 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people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on one side and ability to work with teams of instrumentation engineers on the other end</w:t>
            </w:r>
            <w:r w:rsidR="00A56A2B">
              <w:rPr>
                <w:rFonts w:cs="Arial"/>
                <w:bCs/>
                <w:color w:val="FF0000"/>
                <w:sz w:val="18"/>
                <w:szCs w:val="18"/>
              </w:rPr>
              <w:t>;</w:t>
            </w:r>
            <w:r w:rsidRPr="00683B7A">
              <w:rPr>
                <w:rFonts w:cs="Arial"/>
                <w:bCs/>
                <w:color w:val="FF0000"/>
                <w:sz w:val="18"/>
                <w:szCs w:val="18"/>
              </w:rPr>
              <w:t xml:space="preserve"> pleasant 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and effective in communication</w:t>
            </w:r>
          </w:p>
        </w:tc>
      </w:tr>
    </w:tbl>
    <w:p w14:paraId="3CE5D4DA" w14:textId="77777777" w:rsidR="005E44E8" w:rsidRPr="00683B7A" w:rsidRDefault="005E44E8" w:rsidP="00683B7A"/>
    <w:sectPr w:rsidR="005E44E8" w:rsidRPr="00683B7A" w:rsidSect="00683B7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BADA" w14:textId="77777777" w:rsidR="00946ED9" w:rsidRDefault="00946ED9" w:rsidP="0036703A">
      <w:pPr>
        <w:spacing w:after="0" w:line="240" w:lineRule="auto"/>
      </w:pPr>
      <w:r>
        <w:separator/>
      </w:r>
    </w:p>
  </w:endnote>
  <w:endnote w:type="continuationSeparator" w:id="0">
    <w:p w14:paraId="1A6EB05D" w14:textId="77777777" w:rsidR="00946ED9" w:rsidRDefault="00946ED9" w:rsidP="0036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A2354" w14:textId="45ACD08F" w:rsidR="0036703A" w:rsidRPr="00683B7A" w:rsidRDefault="00683B7A" w:rsidP="0036703A">
    <w:pPr>
      <w:pStyle w:val="Header"/>
      <w:rPr>
        <w:b/>
        <w:sz w:val="20"/>
        <w:szCs w:val="20"/>
      </w:rPr>
    </w:pPr>
    <w:r w:rsidRPr="00413B2F">
      <w:rPr>
        <w:rFonts w:cstheme="majorBidi"/>
        <w:b/>
        <w:sz w:val="20"/>
        <w:szCs w:val="20"/>
      </w:rPr>
      <w:t xml:space="preserve">Diseases Exposed: ESR Test in the Classroom </w:t>
    </w:r>
    <w:r>
      <w:rPr>
        <w:b/>
        <w:bCs/>
        <w:sz w:val="20"/>
        <w:szCs w:val="20"/>
      </w:rPr>
      <w:t>Activity—</w:t>
    </w:r>
    <w:r w:rsidR="0036703A" w:rsidRPr="00683B7A">
      <w:rPr>
        <w:b/>
        <w:sz w:val="20"/>
        <w:szCs w:val="20"/>
      </w:rPr>
      <w:t xml:space="preserve">Homework Sheet </w:t>
    </w:r>
    <w:r w:rsidR="002F3EC1" w:rsidRPr="00683B7A">
      <w:rPr>
        <w:b/>
        <w:color w:val="FF0000"/>
        <w:sz w:val="20"/>
        <w:szCs w:val="20"/>
      </w:rPr>
      <w:t>Answer Key</w:t>
    </w:r>
    <w:r>
      <w:rPr>
        <w:color w:val="FF0000"/>
        <w:sz w:val="20"/>
        <w:szCs w:val="20"/>
      </w:rPr>
      <w:tab/>
    </w:r>
    <w:r w:rsidR="0036703A" w:rsidRPr="00683B7A">
      <w:rPr>
        <w:b/>
        <w:sz w:val="20"/>
        <w:szCs w:val="20"/>
      </w:rPr>
      <w:fldChar w:fldCharType="begin"/>
    </w:r>
    <w:r w:rsidR="0036703A" w:rsidRPr="00683B7A">
      <w:rPr>
        <w:b/>
        <w:sz w:val="20"/>
        <w:szCs w:val="20"/>
      </w:rPr>
      <w:instrText xml:space="preserve"> PAGE   \* MERGEFORMAT </w:instrText>
    </w:r>
    <w:r w:rsidR="0036703A" w:rsidRPr="00683B7A">
      <w:rPr>
        <w:b/>
        <w:sz w:val="20"/>
        <w:szCs w:val="20"/>
      </w:rPr>
      <w:fldChar w:fldCharType="separate"/>
    </w:r>
    <w:r w:rsidR="00BF6CF1">
      <w:rPr>
        <w:b/>
        <w:noProof/>
        <w:sz w:val="20"/>
        <w:szCs w:val="20"/>
      </w:rPr>
      <w:t>2</w:t>
    </w:r>
    <w:r w:rsidR="0036703A" w:rsidRPr="00683B7A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99D4A" w14:textId="77777777" w:rsidR="00946ED9" w:rsidRDefault="00946ED9" w:rsidP="0036703A">
      <w:pPr>
        <w:spacing w:after="0" w:line="240" w:lineRule="auto"/>
      </w:pPr>
      <w:r>
        <w:separator/>
      </w:r>
    </w:p>
  </w:footnote>
  <w:footnote w:type="continuationSeparator" w:id="0">
    <w:p w14:paraId="40059A43" w14:textId="77777777" w:rsidR="00946ED9" w:rsidRDefault="00946ED9" w:rsidP="0036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A4C6" w14:textId="77777777" w:rsidR="00683B7A" w:rsidRPr="00413B2F" w:rsidRDefault="00683B7A" w:rsidP="00683B7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  <w:bCs/>
        <w:sz w:val="18"/>
        <w:szCs w:val="20"/>
      </w:rPr>
    </w:pPr>
    <w:r w:rsidRPr="00413B2F">
      <w:rPr>
        <w:rFonts w:asciiTheme="majorHAnsi" w:hAnsiTheme="majorHAnsi"/>
        <w:bCs/>
        <w:sz w:val="18"/>
        <w:szCs w:val="20"/>
      </w:rPr>
      <w:t>Name(s): ____________________________</w:t>
    </w:r>
    <w:r>
      <w:rPr>
        <w:rFonts w:asciiTheme="majorHAnsi" w:hAnsiTheme="majorHAnsi"/>
        <w:bCs/>
        <w:sz w:val="18"/>
        <w:szCs w:val="20"/>
      </w:rPr>
      <w:t>_____</w:t>
    </w:r>
    <w:r w:rsidRPr="00413B2F">
      <w:rPr>
        <w:rFonts w:asciiTheme="majorHAnsi" w:hAnsiTheme="majorHAnsi"/>
        <w:bCs/>
        <w:sz w:val="18"/>
        <w:szCs w:val="20"/>
      </w:rPr>
      <w:t>________</w:t>
    </w:r>
    <w:r>
      <w:rPr>
        <w:rFonts w:asciiTheme="majorHAnsi" w:hAnsiTheme="majorHAnsi"/>
        <w:bCs/>
        <w:sz w:val="18"/>
        <w:szCs w:val="20"/>
      </w:rPr>
      <w:t xml:space="preserve">__ </w:t>
    </w:r>
    <w:r w:rsidRPr="00413B2F">
      <w:rPr>
        <w:rFonts w:asciiTheme="majorHAnsi" w:hAnsiTheme="majorHAnsi"/>
        <w:bCs/>
        <w:sz w:val="18"/>
        <w:szCs w:val="20"/>
      </w:rPr>
      <w:t>Date: ____________</w:t>
    </w:r>
    <w:r>
      <w:rPr>
        <w:rFonts w:asciiTheme="majorHAnsi" w:hAnsiTheme="majorHAnsi"/>
        <w:bCs/>
        <w:sz w:val="18"/>
        <w:szCs w:val="20"/>
      </w:rPr>
      <w:t>__</w:t>
    </w:r>
    <w:r w:rsidRPr="00413B2F">
      <w:rPr>
        <w:rFonts w:asciiTheme="majorHAnsi" w:hAnsiTheme="majorHAnsi"/>
        <w:bCs/>
        <w:sz w:val="18"/>
        <w:szCs w:val="20"/>
      </w:rPr>
      <w:t>________ Class: __</w:t>
    </w:r>
    <w:r>
      <w:rPr>
        <w:rFonts w:asciiTheme="majorHAnsi" w:hAnsiTheme="majorHAnsi"/>
        <w:bCs/>
        <w:sz w:val="18"/>
        <w:szCs w:val="20"/>
      </w:rPr>
      <w:t>_______</w:t>
    </w:r>
    <w:r w:rsidRPr="00413B2F">
      <w:rPr>
        <w:rFonts w:asciiTheme="majorHAnsi" w:hAnsiTheme="majorHAnsi"/>
        <w:bCs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6F2A"/>
    <w:multiLevelType w:val="multilevel"/>
    <w:tmpl w:val="BE6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21F7A"/>
    <w:multiLevelType w:val="hybridMultilevel"/>
    <w:tmpl w:val="88EC50A2"/>
    <w:lvl w:ilvl="0" w:tplc="D65AEC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62EC5"/>
    <w:multiLevelType w:val="multilevel"/>
    <w:tmpl w:val="FB7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D1634"/>
    <w:multiLevelType w:val="hybridMultilevel"/>
    <w:tmpl w:val="B064663E"/>
    <w:lvl w:ilvl="0" w:tplc="BBB81D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B5E30"/>
    <w:multiLevelType w:val="multilevel"/>
    <w:tmpl w:val="1E86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C44EB"/>
    <w:multiLevelType w:val="multilevel"/>
    <w:tmpl w:val="ABF6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65B4A"/>
    <w:multiLevelType w:val="hybridMultilevel"/>
    <w:tmpl w:val="229AF56C"/>
    <w:lvl w:ilvl="0" w:tplc="EAAA2F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4A1F"/>
    <w:multiLevelType w:val="hybridMultilevel"/>
    <w:tmpl w:val="66425D12"/>
    <w:lvl w:ilvl="0" w:tplc="FB70B2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4982"/>
    <w:multiLevelType w:val="hybridMultilevel"/>
    <w:tmpl w:val="A49A28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310202"/>
    <w:multiLevelType w:val="hybridMultilevel"/>
    <w:tmpl w:val="49E68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E3"/>
    <w:rsid w:val="00050927"/>
    <w:rsid w:val="00064B04"/>
    <w:rsid w:val="000926D5"/>
    <w:rsid w:val="00094871"/>
    <w:rsid w:val="0011121A"/>
    <w:rsid w:val="001E3A75"/>
    <w:rsid w:val="002F3EC1"/>
    <w:rsid w:val="003203CB"/>
    <w:rsid w:val="0036521C"/>
    <w:rsid w:val="0036703A"/>
    <w:rsid w:val="00434FAF"/>
    <w:rsid w:val="004C2E08"/>
    <w:rsid w:val="004F582D"/>
    <w:rsid w:val="0052439F"/>
    <w:rsid w:val="005276DF"/>
    <w:rsid w:val="00550563"/>
    <w:rsid w:val="00594F2A"/>
    <w:rsid w:val="005E44E8"/>
    <w:rsid w:val="006278AA"/>
    <w:rsid w:val="00651A3D"/>
    <w:rsid w:val="00683B7A"/>
    <w:rsid w:val="00690FFD"/>
    <w:rsid w:val="00696DE3"/>
    <w:rsid w:val="0073214C"/>
    <w:rsid w:val="007816FA"/>
    <w:rsid w:val="007B7A2D"/>
    <w:rsid w:val="00814721"/>
    <w:rsid w:val="008D2A1D"/>
    <w:rsid w:val="008E10D4"/>
    <w:rsid w:val="00946ED9"/>
    <w:rsid w:val="00A23821"/>
    <w:rsid w:val="00A56A2B"/>
    <w:rsid w:val="00A72988"/>
    <w:rsid w:val="00A85822"/>
    <w:rsid w:val="00AA0E36"/>
    <w:rsid w:val="00AB1A63"/>
    <w:rsid w:val="00B266B3"/>
    <w:rsid w:val="00B5334A"/>
    <w:rsid w:val="00BE3ABE"/>
    <w:rsid w:val="00BF0653"/>
    <w:rsid w:val="00BF6CF1"/>
    <w:rsid w:val="00C218B3"/>
    <w:rsid w:val="00D330CB"/>
    <w:rsid w:val="00D41086"/>
    <w:rsid w:val="00D52220"/>
    <w:rsid w:val="00D91AD0"/>
    <w:rsid w:val="00DA58BC"/>
    <w:rsid w:val="00DE49DD"/>
    <w:rsid w:val="00E75BFE"/>
    <w:rsid w:val="00EB6A66"/>
    <w:rsid w:val="00ED5450"/>
    <w:rsid w:val="00EF6DA0"/>
    <w:rsid w:val="00FC3187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779"/>
  <w15:chartTrackingRefBased/>
  <w15:docId w15:val="{8E6F75BC-443B-41D0-A731-A4FAFBF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FE"/>
    <w:pPr>
      <w:spacing w:after="200" w:line="276" w:lineRule="auto"/>
    </w:pPr>
    <w:rPr>
      <w:lang w:bidi="ta-IN"/>
    </w:rPr>
  </w:style>
  <w:style w:type="paragraph" w:styleId="Heading2">
    <w:name w:val="heading 2"/>
    <w:basedOn w:val="Normal"/>
    <w:link w:val="Heading2Char"/>
    <w:uiPriority w:val="9"/>
    <w:qFormat/>
    <w:rsid w:val="00A85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03A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367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03A"/>
    <w:rPr>
      <w:lang w:bidi="ta-IN"/>
    </w:rPr>
  </w:style>
  <w:style w:type="paragraph" w:customStyle="1" w:styleId="Normal1">
    <w:name w:val="Normal1"/>
    <w:rsid w:val="0036703A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41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086"/>
    <w:rPr>
      <w:sz w:val="20"/>
      <w:szCs w:val="20"/>
      <w:lang w:bidi="t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086"/>
    <w:rPr>
      <w:b/>
      <w:bCs/>
      <w:sz w:val="20"/>
      <w:szCs w:val="20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86"/>
    <w:rPr>
      <w:rFonts w:ascii="Segoe UI" w:hAnsi="Segoe UI" w:cs="Segoe UI"/>
      <w:sz w:val="18"/>
      <w:szCs w:val="18"/>
      <w:lang w:bidi="ta-IN"/>
    </w:rPr>
  </w:style>
  <w:style w:type="paragraph" w:styleId="NoSpacing">
    <w:name w:val="No Spacing"/>
    <w:uiPriority w:val="1"/>
    <w:qFormat/>
    <w:rsid w:val="00814721"/>
    <w:pPr>
      <w:spacing w:after="0" w:line="240" w:lineRule="auto"/>
    </w:pPr>
    <w:rPr>
      <w:lang w:bidi="ta-IN"/>
    </w:rPr>
  </w:style>
  <w:style w:type="paragraph" w:styleId="NormalWeb">
    <w:name w:val="Normal (Web)"/>
    <w:basedOn w:val="Normal"/>
    <w:uiPriority w:val="99"/>
    <w:unhideWhenUsed/>
    <w:rsid w:val="004F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A85822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apple-converted-space">
    <w:name w:val="apple-converted-space"/>
    <w:basedOn w:val="DefaultParagraphFont"/>
    <w:rsid w:val="00A8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54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39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5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02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7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29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36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7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74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64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34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64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88703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947091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761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6</cp:revision>
  <cp:lastPrinted>2016-08-11T22:44:00Z</cp:lastPrinted>
  <dcterms:created xsi:type="dcterms:W3CDTF">2016-08-11T22:07:00Z</dcterms:created>
  <dcterms:modified xsi:type="dcterms:W3CDTF">2016-08-11T22:44:00Z</dcterms:modified>
</cp:coreProperties>
</file>